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袁州区司法局司法协理员报</w:t>
      </w:r>
      <w:r>
        <w:rPr>
          <w:rFonts w:hint="eastAsia" w:ascii="方正小标宋简体" w:eastAsia="方正小标宋简体"/>
          <w:sz w:val="44"/>
          <w:szCs w:val="44"/>
        </w:rPr>
        <w:t>名表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994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01"/>
        <w:gridCol w:w="183"/>
        <w:gridCol w:w="334"/>
        <w:gridCol w:w="637"/>
        <w:gridCol w:w="189"/>
        <w:gridCol w:w="667"/>
        <w:gridCol w:w="107"/>
        <w:gridCol w:w="773"/>
        <w:gridCol w:w="720"/>
        <w:gridCol w:w="813"/>
        <w:gridCol w:w="1752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7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在地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拟报岗位</w:t>
            </w:r>
          </w:p>
        </w:tc>
        <w:tc>
          <w:tcPr>
            <w:tcW w:w="35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教育背景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8"/>
                <w:szCs w:val="28"/>
              </w:rPr>
              <w:t>算起）</w:t>
            </w:r>
          </w:p>
        </w:tc>
        <w:tc>
          <w:tcPr>
            <w:tcW w:w="7833" w:type="dxa"/>
            <w:gridSpan w:val="11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2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工作经验</w:t>
            </w:r>
          </w:p>
        </w:tc>
        <w:tc>
          <w:tcPr>
            <w:tcW w:w="7833" w:type="dxa"/>
            <w:gridSpan w:val="11"/>
            <w:vAlign w:val="center"/>
          </w:tcPr>
          <w:p>
            <w:pPr>
              <w:spacing w:line="360" w:lineRule="exact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mQwOTcxMjNlMmUwNmFkMmJkODA4MDA4NzE0M2EifQ=="/>
  </w:docVars>
  <w:rsids>
    <w:rsidRoot w:val="00000000"/>
    <w:rsid w:val="0AC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BodyText1I2"/>
    <w:basedOn w:val="1"/>
    <w:next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Paragraphs>104</Paragraphs>
  <TotalTime>10</TotalTime>
  <ScaleCrop>false</ScaleCrop>
  <LinksUpToDate>false</LinksUpToDate>
  <CharactersWithSpaces>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2023-02-27T15:36:00Z</dcterms:created>
  <dc:creator>小仙桃</dc:creator>
  <cp:lastModifiedBy>叶落翩然ss</cp:lastModifiedBy>
  <cp:lastPrinted>2023-03-21T06:38:01Z</cp:lastPrinted>
  <dcterms:modified xsi:type="dcterms:W3CDTF">2023-03-21T10:48:57Z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89709C14B7374908AF0C7DAA67059881</vt:lpwstr>
  </property>
</Properties>
</file>