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袁州区医疗保障局2019年度政府信息公开年度报告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袁州区医保局结合有关统计数据编制。本年度报告中所列数据的统计期限自2019年1月1日起至2019年12月31日止。全文包括总体情况、主动公开政府信息情况、收到和处理政府信息公开申请情况、政府信息公开行政复议行政诉讼情况、存在的主要问题及改进情况、其他需要报告的事项。本年度报告的电子版可以袁州区人民政府网（http://www.yzq.gov.cn/）下载。如对本报告有任何疑问，请与袁州区医保局联系（地址：宜春市袁州区袁州大厦三楼东，电话：0795-3588551，邮编：336000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i w:val="0"/>
          <w:caps w:val="0"/>
          <w:color w:val="333333"/>
          <w:spacing w:val="0"/>
          <w:kern w:val="0"/>
          <w:sz w:val="32"/>
          <w:szCs w:val="32"/>
          <w:shd w:val="clear" w:fill="FFFFFF"/>
          <w:lang w:val="en-US" w:eastAsia="zh-CN" w:bidi="ar"/>
        </w:rPr>
        <w:t>一、总体情况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2019年袁州区医保局紧紧围绕区委、区政府中心工作及社会群众关注关切，着力提升政府信息公开质量，推进拓宽政府信息公开渠道，不断增强政府信息公开实效。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i w:val="0"/>
          <w:caps w:val="0"/>
          <w:color w:val="333333"/>
          <w:spacing w:val="0"/>
          <w:kern w:val="0"/>
          <w:sz w:val="32"/>
          <w:szCs w:val="32"/>
          <w:shd w:val="clear" w:fill="FFFFFF"/>
          <w:lang w:val="en-US" w:eastAsia="zh-CN" w:bidi="ar"/>
        </w:rPr>
        <w:t>（一）主动公开情况。</w:t>
      </w:r>
      <w:r>
        <w:rPr>
          <w:rFonts w:hint="eastAsia" w:ascii="仿宋_GB2312" w:hAnsi="仿宋_GB2312" w:eastAsia="仿宋_GB2312" w:cs="仿宋_GB2312"/>
          <w:sz w:val="32"/>
          <w:szCs w:val="32"/>
          <w:lang w:val="en-US" w:eastAsia="zh-CN"/>
        </w:rPr>
        <w:t>2019年，我局主动公开政务动态、社会救助、医保监管等政府</w:t>
      </w:r>
      <w:bookmarkStart w:id="0" w:name="_GoBack"/>
      <w:bookmarkEnd w:id="0"/>
      <w:r>
        <w:rPr>
          <w:rFonts w:hint="eastAsia" w:ascii="仿宋_GB2312" w:hAnsi="仿宋_GB2312" w:eastAsia="仿宋_GB2312" w:cs="仿宋_GB2312"/>
          <w:sz w:val="32"/>
          <w:szCs w:val="32"/>
          <w:lang w:val="en-US" w:eastAsia="zh-CN"/>
        </w:rPr>
        <w:t>信息共71条。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i w:val="0"/>
          <w:caps w:val="0"/>
          <w:color w:val="333333"/>
          <w:spacing w:val="0"/>
          <w:kern w:val="0"/>
          <w:sz w:val="32"/>
          <w:szCs w:val="32"/>
          <w:shd w:val="clear" w:fill="FFFFFF"/>
          <w:lang w:val="en-US" w:eastAsia="zh-CN" w:bidi="ar"/>
        </w:rPr>
        <w:t>（二）依申请公开。</w:t>
      </w:r>
      <w:r>
        <w:rPr>
          <w:rFonts w:hint="eastAsia" w:ascii="仿宋_GB2312" w:hAnsi="仿宋_GB2312" w:eastAsia="仿宋_GB2312" w:cs="仿宋_GB2312"/>
          <w:sz w:val="32"/>
          <w:szCs w:val="32"/>
          <w:lang w:val="en-US" w:eastAsia="zh-CN"/>
        </w:rPr>
        <w:t>对个人和其他组织需要我局提供主动公开信息以外的政府信息，依程序公开，并在政务公开网提供公开指南。2019年，我局公开2份规范性文件。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楷体" w:hAnsi="楷体" w:eastAsia="楷体" w:cs="楷体"/>
          <w:b/>
          <w:bCs/>
          <w:i w:val="0"/>
          <w:caps w:val="0"/>
          <w:color w:val="333333"/>
          <w:spacing w:val="0"/>
          <w:kern w:val="0"/>
          <w:sz w:val="32"/>
          <w:szCs w:val="32"/>
          <w:shd w:val="clear" w:fill="FFFFFF"/>
          <w:lang w:val="en-US" w:eastAsia="zh-CN" w:bidi="ar"/>
        </w:rPr>
        <w:t>（三）政府信息管理。</w:t>
      </w:r>
      <w:r>
        <w:rPr>
          <w:rFonts w:hint="eastAsia" w:ascii="仿宋_GB2312" w:hAnsi="仿宋_GB2312" w:eastAsia="仿宋_GB2312" w:cs="仿宋_GB2312"/>
          <w:sz w:val="32"/>
          <w:szCs w:val="32"/>
          <w:lang w:val="en-US" w:eastAsia="zh-CN"/>
        </w:rPr>
        <w:t>政府信息公开管理落实到人，在信息公开发布前认真审核、及时更新，确保信息发布内容的准确性。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2" w:firstLineChars="200"/>
        <w:textAlignment w:val="auto"/>
        <w:rPr>
          <w:rFonts w:hint="eastAsia" w:ascii="仿宋_GB2312" w:hAnsi="仿宋_GB2312" w:eastAsia="仿宋_GB2312" w:cs="仿宋_GB2312"/>
          <w:sz w:val="32"/>
          <w:szCs w:val="32"/>
          <w:lang w:val="en-US" w:eastAsia="zh-CN"/>
        </w:rPr>
      </w:pPr>
      <w:r>
        <w:rPr>
          <w:rStyle w:val="5"/>
          <w:rFonts w:hint="eastAsia" w:ascii="楷体" w:hAnsi="楷体" w:eastAsia="楷体" w:cs="楷体"/>
          <w:i w:val="0"/>
          <w:iCs w:val="0"/>
          <w:caps w:val="0"/>
          <w:color w:val="333333"/>
          <w:spacing w:val="0"/>
          <w:sz w:val="31"/>
          <w:szCs w:val="31"/>
          <w:shd w:val="clear" w:fill="FFFFFF"/>
          <w:lang w:val="en-US" w:eastAsia="zh-CN"/>
        </w:rPr>
        <w:t>（四）平台建设。</w:t>
      </w:r>
      <w:r>
        <w:rPr>
          <w:rFonts w:hint="eastAsia" w:ascii="仿宋_GB2312" w:hAnsi="仿宋_GB2312" w:eastAsia="仿宋_GB2312" w:cs="仿宋_GB2312"/>
          <w:sz w:val="32"/>
          <w:szCs w:val="32"/>
          <w:lang w:val="en-US" w:eastAsia="zh-CN"/>
        </w:rPr>
        <w:t>健全完善工作机制，落实主体责任，完善平台建设。按照工作要求，完善相关政府信息公开目录，及时更新、及时发布。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2" w:firstLineChars="200"/>
        <w:textAlignment w:val="auto"/>
        <w:rPr>
          <w:rFonts w:hint="eastAsia" w:ascii="仿宋_GB2312" w:hAnsi="仿宋_GB2312" w:eastAsia="仿宋_GB2312" w:cs="仿宋_GB2312"/>
          <w:sz w:val="32"/>
          <w:szCs w:val="32"/>
          <w:lang w:val="en-US" w:eastAsia="zh-CN"/>
        </w:rPr>
      </w:pPr>
      <w:r>
        <w:rPr>
          <w:rStyle w:val="5"/>
          <w:rFonts w:hint="eastAsia" w:ascii="楷体" w:hAnsi="楷体" w:eastAsia="楷体" w:cs="楷体"/>
          <w:i w:val="0"/>
          <w:iCs w:val="0"/>
          <w:caps w:val="0"/>
          <w:color w:val="333333"/>
          <w:spacing w:val="0"/>
          <w:sz w:val="31"/>
          <w:szCs w:val="31"/>
          <w:shd w:val="clear" w:fill="FFFFFF"/>
          <w:lang w:val="en-US" w:eastAsia="zh-CN"/>
        </w:rPr>
        <w:t>（五）</w:t>
      </w:r>
      <w:r>
        <w:rPr>
          <w:rStyle w:val="5"/>
          <w:rFonts w:ascii="楷体" w:hAnsi="楷体" w:eastAsia="楷体" w:cs="楷体"/>
          <w:i w:val="0"/>
          <w:iCs w:val="0"/>
          <w:caps w:val="0"/>
          <w:color w:val="333333"/>
          <w:spacing w:val="0"/>
          <w:sz w:val="31"/>
          <w:szCs w:val="31"/>
          <w:shd w:val="clear" w:fill="FFFFFF"/>
        </w:rPr>
        <w:t>监督保障工作情况。</w:t>
      </w:r>
      <w:r>
        <w:rPr>
          <w:rFonts w:hint="eastAsia" w:ascii="仿宋_GB2312" w:hAnsi="仿宋_GB2312" w:eastAsia="仿宋_GB2312" w:cs="仿宋_GB2312"/>
          <w:sz w:val="32"/>
          <w:szCs w:val="32"/>
          <w:lang w:val="en-US" w:eastAsia="zh-CN"/>
        </w:rPr>
        <w:t>我局对政务公开工作高度重视，为确保工作落实，将各个栏目分解到相关股室，由专门工作人员进行汇总、审核，确保信息发布及时、准确，同时对人员加强培训、强化考核，提高工作能力。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二、主动公开政府信息情况</w:t>
      </w:r>
    </w:p>
    <w:tbl>
      <w:tblPr>
        <w:tblStyle w:val="3"/>
        <w:tblW w:w="8145" w:type="dxa"/>
        <w:tblInd w:w="0" w:type="dxa"/>
        <w:shd w:val="clear" w:color="auto" w:fill="auto"/>
        <w:tblLayout w:type="autofit"/>
        <w:tblCellMar>
          <w:top w:w="15" w:type="dxa"/>
          <w:left w:w="15" w:type="dxa"/>
          <w:bottom w:w="15" w:type="dxa"/>
          <w:right w:w="15" w:type="dxa"/>
        </w:tblCellMar>
      </w:tblPr>
      <w:tblGrid>
        <w:gridCol w:w="3120"/>
        <w:gridCol w:w="1875"/>
        <w:gridCol w:w="1275"/>
        <w:gridCol w:w="1875"/>
      </w:tblGrid>
      <w:tr>
        <w:tblPrEx>
          <w:shd w:val="clear" w:color="auto" w:fill="auto"/>
          <w:tblCellMar>
            <w:top w:w="15" w:type="dxa"/>
            <w:left w:w="15" w:type="dxa"/>
            <w:bottom w:w="15" w:type="dxa"/>
            <w:right w:w="15" w:type="dxa"/>
          </w:tblCellMar>
        </w:tblPrEx>
        <w:trPr>
          <w:trHeight w:val="495" w:hRule="atLeast"/>
        </w:trPr>
        <w:tc>
          <w:tcPr>
            <w:tcW w:w="8145" w:type="dxa"/>
            <w:gridSpan w:val="4"/>
            <w:tcBorders>
              <w:top w:val="single" w:color="000000" w:sz="6" w:space="0"/>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第二十条第（一）项</w:t>
            </w:r>
          </w:p>
        </w:tc>
      </w:tr>
      <w:tr>
        <w:tblPrEx>
          <w:tblCellMar>
            <w:top w:w="15" w:type="dxa"/>
            <w:left w:w="15" w:type="dxa"/>
            <w:bottom w:w="15" w:type="dxa"/>
            <w:right w:w="15" w:type="dxa"/>
          </w:tblCellMar>
        </w:tblPrEx>
        <w:trPr>
          <w:trHeight w:val="88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信息内容</w:t>
            </w:r>
          </w:p>
        </w:tc>
        <w:tc>
          <w:tcPr>
            <w:tcW w:w="1875" w:type="dxa"/>
            <w:tcBorders>
              <w:top w:val="single" w:color="000000" w:sz="6" w:space="0"/>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本年新</w:t>
            </w:r>
            <w:r>
              <w:rPr>
                <w:rFonts w:hint="eastAsia" w:ascii="微软雅黑" w:hAnsi="微软雅黑" w:eastAsia="微软雅黑" w:cs="微软雅黑"/>
                <w:i w:val="0"/>
                <w:iCs w:val="0"/>
                <w:caps w:val="0"/>
                <w:color w:val="000000"/>
                <w:spacing w:val="0"/>
                <w:sz w:val="19"/>
                <w:szCs w:val="19"/>
              </w:rPr>
              <w:br w:type="textWrapping"/>
            </w:r>
            <w:r>
              <w:rPr>
                <w:rFonts w:hint="eastAsia" w:ascii="微软雅黑" w:hAnsi="微软雅黑" w:eastAsia="微软雅黑" w:cs="微软雅黑"/>
                <w:i w:val="0"/>
                <w:iCs w:val="0"/>
                <w:caps w:val="0"/>
                <w:color w:val="000000"/>
                <w:spacing w:val="0"/>
                <w:sz w:val="19"/>
                <w:szCs w:val="19"/>
              </w:rPr>
              <w:t>制作数量</w:t>
            </w:r>
          </w:p>
        </w:tc>
        <w:tc>
          <w:tcPr>
            <w:tcW w:w="127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本年新</w:t>
            </w:r>
            <w:r>
              <w:rPr>
                <w:rFonts w:hint="eastAsia" w:ascii="微软雅黑" w:hAnsi="微软雅黑" w:eastAsia="微软雅黑" w:cs="微软雅黑"/>
                <w:i w:val="0"/>
                <w:iCs w:val="0"/>
                <w:caps w:val="0"/>
                <w:color w:val="000000"/>
                <w:spacing w:val="0"/>
                <w:sz w:val="19"/>
                <w:szCs w:val="19"/>
              </w:rPr>
              <w:br w:type="textWrapping"/>
            </w:r>
            <w:r>
              <w:rPr>
                <w:rFonts w:hint="eastAsia" w:ascii="微软雅黑" w:hAnsi="微软雅黑" w:eastAsia="微软雅黑" w:cs="微软雅黑"/>
                <w:i w:val="0"/>
                <w:iCs w:val="0"/>
                <w:caps w:val="0"/>
                <w:color w:val="000000"/>
                <w:spacing w:val="0"/>
                <w:sz w:val="19"/>
                <w:szCs w:val="19"/>
              </w:rPr>
              <w:t>公开数量</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对外公开总数量</w:t>
            </w:r>
          </w:p>
        </w:tc>
      </w:tr>
      <w:tr>
        <w:tblPrEx>
          <w:tblCellMar>
            <w:top w:w="15" w:type="dxa"/>
            <w:left w:w="15" w:type="dxa"/>
            <w:bottom w:w="15" w:type="dxa"/>
            <w:right w:w="15" w:type="dxa"/>
          </w:tblCellMar>
        </w:tblPrEx>
        <w:trPr>
          <w:trHeight w:val="52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微软雅黑" w:hAnsi="微软雅黑" w:eastAsia="微软雅黑" w:cs="微软雅黑"/>
                <w:i w:val="0"/>
                <w:iCs w:val="0"/>
                <w:caps w:val="0"/>
                <w:color w:val="000000"/>
                <w:spacing w:val="0"/>
                <w:sz w:val="19"/>
                <w:szCs w:val="19"/>
              </w:rPr>
              <w:t>规章</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12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CellMar>
            <w:top w:w="15" w:type="dxa"/>
            <w:left w:w="15" w:type="dxa"/>
            <w:bottom w:w="15" w:type="dxa"/>
            <w:right w:w="15" w:type="dxa"/>
          </w:tblCellMar>
        </w:tblPrEx>
        <w:trPr>
          <w:trHeight w:val="46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微软雅黑" w:hAnsi="微软雅黑" w:eastAsia="微软雅黑" w:cs="微软雅黑"/>
                <w:i w:val="0"/>
                <w:iCs w:val="0"/>
                <w:caps w:val="0"/>
                <w:color w:val="000000"/>
                <w:spacing w:val="0"/>
                <w:sz w:val="19"/>
                <w:szCs w:val="19"/>
              </w:rPr>
              <w:t>规范性文件</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rPr>
                <w:rFonts w:hint="eastAsia" w:eastAsiaTheme="minorEastAsia"/>
                <w:lang w:eastAsia="zh-CN"/>
              </w:rPr>
            </w:pPr>
            <w:r>
              <w:rPr>
                <w:rFonts w:hint="eastAsia" w:ascii="微软雅黑" w:hAnsi="微软雅黑" w:eastAsia="微软雅黑" w:cs="微软雅黑"/>
                <w:i w:val="0"/>
                <w:iCs w:val="0"/>
                <w:caps w:val="0"/>
                <w:color w:val="000000"/>
                <w:spacing w:val="0"/>
                <w:sz w:val="24"/>
                <w:szCs w:val="24"/>
                <w:lang w:val="en-US" w:eastAsia="zh-CN"/>
              </w:rPr>
              <w:t>2</w:t>
            </w:r>
          </w:p>
        </w:tc>
        <w:tc>
          <w:tcPr>
            <w:tcW w:w="12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rPr>
                <w:rFonts w:hint="eastAsia" w:eastAsiaTheme="minorEastAsia"/>
                <w:lang w:eastAsia="zh-CN"/>
              </w:rPr>
            </w:pPr>
            <w:r>
              <w:rPr>
                <w:rFonts w:hint="eastAsia" w:ascii="微软雅黑" w:hAnsi="微软雅黑" w:eastAsia="微软雅黑" w:cs="微软雅黑"/>
                <w:i w:val="0"/>
                <w:iCs w:val="0"/>
                <w:caps w:val="0"/>
                <w:color w:val="000000"/>
                <w:spacing w:val="0"/>
                <w:sz w:val="24"/>
                <w:szCs w:val="24"/>
                <w:lang w:val="en-US" w:eastAsia="zh-CN"/>
              </w:rPr>
              <w:t>2</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rPr>
                <w:rFonts w:hint="eastAsia" w:eastAsiaTheme="minorEastAsia"/>
                <w:lang w:eastAsia="zh-CN"/>
              </w:rPr>
            </w:pPr>
            <w:r>
              <w:rPr>
                <w:rFonts w:hint="eastAsia" w:ascii="微软雅黑" w:hAnsi="微软雅黑" w:eastAsia="微软雅黑" w:cs="微软雅黑"/>
                <w:i w:val="0"/>
                <w:iCs w:val="0"/>
                <w:caps w:val="0"/>
                <w:color w:val="000000"/>
                <w:spacing w:val="0"/>
                <w:sz w:val="24"/>
                <w:szCs w:val="24"/>
                <w:lang w:val="en-US" w:eastAsia="zh-CN"/>
              </w:rPr>
              <w:t>2</w:t>
            </w:r>
          </w:p>
        </w:tc>
      </w:tr>
      <w:tr>
        <w:tblPrEx>
          <w:tblCellMar>
            <w:top w:w="15" w:type="dxa"/>
            <w:left w:w="15" w:type="dxa"/>
            <w:bottom w:w="15" w:type="dxa"/>
            <w:right w:w="15" w:type="dxa"/>
          </w:tblCellMar>
        </w:tblPrEx>
        <w:trPr>
          <w:trHeight w:val="480" w:hRule="atLeast"/>
        </w:trPr>
        <w:tc>
          <w:tcPr>
            <w:tcW w:w="8145" w:type="dxa"/>
            <w:gridSpan w:val="4"/>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第二十条第（五）项</w:t>
            </w:r>
          </w:p>
        </w:tc>
      </w:tr>
      <w:tr>
        <w:tblPrEx>
          <w:tblCellMar>
            <w:top w:w="15" w:type="dxa"/>
            <w:left w:w="15" w:type="dxa"/>
            <w:bottom w:w="15" w:type="dxa"/>
            <w:right w:w="15" w:type="dxa"/>
          </w:tblCellMar>
        </w:tblPrEx>
        <w:trPr>
          <w:trHeight w:val="630"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信息内容</w:t>
            </w:r>
          </w:p>
        </w:tc>
        <w:tc>
          <w:tcPr>
            <w:tcW w:w="1875" w:type="dxa"/>
            <w:tcBorders>
              <w:top w:val="single" w:color="000000" w:sz="6" w:space="0"/>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上一年项目数量</w:t>
            </w:r>
          </w:p>
        </w:tc>
        <w:tc>
          <w:tcPr>
            <w:tcW w:w="127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本年增/减</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处理决定数量</w:t>
            </w:r>
          </w:p>
        </w:tc>
      </w:tr>
      <w:tr>
        <w:tblPrEx>
          <w:tblCellMar>
            <w:top w:w="15" w:type="dxa"/>
            <w:left w:w="15" w:type="dxa"/>
            <w:bottom w:w="15" w:type="dxa"/>
            <w:right w:w="15" w:type="dxa"/>
          </w:tblCellMar>
        </w:tblPrEx>
        <w:trPr>
          <w:trHeight w:val="52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微软雅黑" w:hAnsi="微软雅黑" w:eastAsia="微软雅黑" w:cs="微软雅黑"/>
                <w:i w:val="0"/>
                <w:iCs w:val="0"/>
                <w:caps w:val="0"/>
                <w:color w:val="000000"/>
                <w:spacing w:val="0"/>
                <w:sz w:val="19"/>
                <w:szCs w:val="19"/>
              </w:rPr>
              <w:t>行政许可</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1260"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CellMar>
            <w:top w:w="15" w:type="dxa"/>
            <w:left w:w="15" w:type="dxa"/>
            <w:bottom w:w="15" w:type="dxa"/>
            <w:right w:w="15" w:type="dxa"/>
          </w:tblCellMar>
        </w:tblPrEx>
        <w:trPr>
          <w:trHeight w:val="55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微软雅黑" w:hAnsi="微软雅黑" w:eastAsia="微软雅黑" w:cs="微软雅黑"/>
                <w:i w:val="0"/>
                <w:iCs w:val="0"/>
                <w:caps w:val="0"/>
                <w:color w:val="000000"/>
                <w:spacing w:val="0"/>
                <w:sz w:val="19"/>
                <w:szCs w:val="19"/>
              </w:rPr>
              <w:t>其他对外管理服务事项</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1260"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CellMar>
            <w:top w:w="15" w:type="dxa"/>
            <w:left w:w="15" w:type="dxa"/>
            <w:bottom w:w="15" w:type="dxa"/>
            <w:right w:w="15" w:type="dxa"/>
          </w:tblCellMar>
        </w:tblPrEx>
        <w:trPr>
          <w:trHeight w:val="405" w:hRule="atLeast"/>
        </w:trPr>
        <w:tc>
          <w:tcPr>
            <w:tcW w:w="8145" w:type="dxa"/>
            <w:gridSpan w:val="4"/>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第二十条第（六）项</w:t>
            </w:r>
          </w:p>
        </w:tc>
      </w:tr>
      <w:tr>
        <w:tblPrEx>
          <w:tblCellMar>
            <w:top w:w="15" w:type="dxa"/>
            <w:left w:w="15" w:type="dxa"/>
            <w:bottom w:w="15" w:type="dxa"/>
            <w:right w:w="15" w:type="dxa"/>
          </w:tblCellMar>
        </w:tblPrEx>
        <w:trPr>
          <w:trHeight w:val="630"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信息内容</w:t>
            </w:r>
          </w:p>
        </w:tc>
        <w:tc>
          <w:tcPr>
            <w:tcW w:w="1875" w:type="dxa"/>
            <w:tcBorders>
              <w:top w:val="single" w:color="000000" w:sz="6" w:space="0"/>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上一年项目数量</w:t>
            </w:r>
          </w:p>
        </w:tc>
        <w:tc>
          <w:tcPr>
            <w:tcW w:w="127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本年增/减</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处理决定数量</w:t>
            </w:r>
          </w:p>
        </w:tc>
      </w:tr>
      <w:tr>
        <w:tblPrEx>
          <w:tblCellMar>
            <w:top w:w="15" w:type="dxa"/>
            <w:left w:w="15" w:type="dxa"/>
            <w:bottom w:w="15" w:type="dxa"/>
            <w:right w:w="15" w:type="dxa"/>
          </w:tblCellMar>
        </w:tblPrEx>
        <w:trPr>
          <w:trHeight w:val="43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微软雅黑" w:hAnsi="微软雅黑" w:eastAsia="微软雅黑" w:cs="微软雅黑"/>
                <w:i w:val="0"/>
                <w:iCs w:val="0"/>
                <w:caps w:val="0"/>
                <w:color w:val="000000"/>
                <w:spacing w:val="0"/>
                <w:sz w:val="19"/>
                <w:szCs w:val="19"/>
              </w:rPr>
              <w:t>行政处罚</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1260"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rPr>
                <w:rFonts w:hint="eastAsia" w:eastAsiaTheme="minorEastAsia"/>
                <w:lang w:eastAsia="zh-CN"/>
              </w:rPr>
            </w:pPr>
            <w:r>
              <w:rPr>
                <w:rFonts w:hint="eastAsia" w:ascii="微软雅黑" w:hAnsi="微软雅黑" w:eastAsia="微软雅黑" w:cs="微软雅黑"/>
                <w:i w:val="0"/>
                <w:iCs w:val="0"/>
                <w:caps w:val="0"/>
                <w:color w:val="000000"/>
                <w:spacing w:val="0"/>
                <w:sz w:val="24"/>
                <w:szCs w:val="24"/>
                <w:lang w:val="en-US" w:eastAsia="zh-CN"/>
              </w:rPr>
              <w:t>0</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rPr>
                <w:rFonts w:hint="eastAsia" w:eastAsiaTheme="minorEastAsia"/>
                <w:lang w:eastAsia="zh-CN"/>
              </w:rPr>
            </w:pPr>
            <w:r>
              <w:rPr>
                <w:rFonts w:hint="eastAsia" w:ascii="微软雅黑" w:hAnsi="微软雅黑" w:eastAsia="微软雅黑" w:cs="微软雅黑"/>
                <w:i w:val="0"/>
                <w:iCs w:val="0"/>
                <w:caps w:val="0"/>
                <w:color w:val="000000"/>
                <w:spacing w:val="0"/>
                <w:sz w:val="24"/>
                <w:szCs w:val="24"/>
                <w:lang w:val="en-US" w:eastAsia="zh-CN"/>
              </w:rPr>
              <w:t>0</w:t>
            </w:r>
          </w:p>
        </w:tc>
      </w:tr>
      <w:tr>
        <w:tblPrEx>
          <w:tblCellMar>
            <w:top w:w="15" w:type="dxa"/>
            <w:left w:w="15" w:type="dxa"/>
            <w:bottom w:w="15" w:type="dxa"/>
            <w:right w:w="15" w:type="dxa"/>
          </w:tblCellMar>
        </w:tblPrEx>
        <w:trPr>
          <w:trHeight w:val="40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微软雅黑" w:hAnsi="微软雅黑" w:eastAsia="微软雅黑" w:cs="微软雅黑"/>
                <w:i w:val="0"/>
                <w:iCs w:val="0"/>
                <w:caps w:val="0"/>
                <w:color w:val="000000"/>
                <w:spacing w:val="0"/>
                <w:sz w:val="19"/>
                <w:szCs w:val="19"/>
              </w:rPr>
              <w:t>行政强制</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1260"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CellMar>
            <w:top w:w="15" w:type="dxa"/>
            <w:left w:w="15" w:type="dxa"/>
            <w:bottom w:w="15" w:type="dxa"/>
            <w:right w:w="15" w:type="dxa"/>
          </w:tblCellMar>
        </w:tblPrEx>
        <w:trPr>
          <w:trHeight w:val="480" w:hRule="atLeast"/>
        </w:trPr>
        <w:tc>
          <w:tcPr>
            <w:tcW w:w="8145" w:type="dxa"/>
            <w:gridSpan w:val="4"/>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第二十条第（八）项</w:t>
            </w:r>
          </w:p>
        </w:tc>
      </w:tr>
      <w:tr>
        <w:tblPrEx>
          <w:tblCellMar>
            <w:top w:w="15" w:type="dxa"/>
            <w:left w:w="15" w:type="dxa"/>
            <w:bottom w:w="15" w:type="dxa"/>
            <w:right w:w="15" w:type="dxa"/>
          </w:tblCellMar>
        </w:tblPrEx>
        <w:trPr>
          <w:trHeight w:val="270"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信息内容</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微软雅黑" w:hAnsi="微软雅黑" w:eastAsia="微软雅黑" w:cs="微软雅黑"/>
                <w:i w:val="0"/>
                <w:iCs w:val="0"/>
                <w:caps w:val="0"/>
                <w:color w:val="000000"/>
                <w:spacing w:val="0"/>
                <w:sz w:val="19"/>
                <w:szCs w:val="19"/>
              </w:rPr>
              <w:t>上一年项目数量</w:t>
            </w:r>
          </w:p>
        </w:tc>
        <w:tc>
          <w:tcPr>
            <w:tcW w:w="3150" w:type="dxa"/>
            <w:gridSpan w:val="2"/>
            <w:tcBorders>
              <w:top w:val="single" w:color="000000" w:sz="6" w:space="0"/>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本年增/减</w:t>
            </w:r>
          </w:p>
        </w:tc>
      </w:tr>
      <w:tr>
        <w:tblPrEx>
          <w:tblCellMar>
            <w:top w:w="15" w:type="dxa"/>
            <w:left w:w="15" w:type="dxa"/>
            <w:bottom w:w="15" w:type="dxa"/>
            <w:right w:w="15" w:type="dxa"/>
          </w:tblCellMar>
        </w:tblPrEx>
        <w:trPr>
          <w:trHeight w:val="55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微软雅黑" w:hAnsi="微软雅黑" w:eastAsia="微软雅黑" w:cs="微软雅黑"/>
                <w:i w:val="0"/>
                <w:iCs w:val="0"/>
                <w:caps w:val="0"/>
                <w:color w:val="000000"/>
                <w:spacing w:val="0"/>
                <w:sz w:val="19"/>
                <w:szCs w:val="19"/>
              </w:rPr>
              <w:t>行政事业性收费</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3150" w:type="dxa"/>
            <w:gridSpan w:val="2"/>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CellMar>
            <w:top w:w="15" w:type="dxa"/>
            <w:left w:w="15" w:type="dxa"/>
            <w:bottom w:w="15" w:type="dxa"/>
            <w:right w:w="15" w:type="dxa"/>
          </w:tblCellMar>
        </w:tblPrEx>
        <w:trPr>
          <w:trHeight w:val="480" w:hRule="atLeast"/>
        </w:trPr>
        <w:tc>
          <w:tcPr>
            <w:tcW w:w="8145" w:type="dxa"/>
            <w:gridSpan w:val="4"/>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第二十条第（九）项</w:t>
            </w:r>
          </w:p>
        </w:tc>
      </w:tr>
      <w:tr>
        <w:tblPrEx>
          <w:tblCellMar>
            <w:top w:w="15" w:type="dxa"/>
            <w:left w:w="15" w:type="dxa"/>
            <w:bottom w:w="15" w:type="dxa"/>
            <w:right w:w="15" w:type="dxa"/>
          </w:tblCellMar>
        </w:tblPrEx>
        <w:trPr>
          <w:trHeight w:val="58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信息内容</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采购项目数量</w:t>
            </w:r>
          </w:p>
        </w:tc>
        <w:tc>
          <w:tcPr>
            <w:tcW w:w="3150" w:type="dxa"/>
            <w:gridSpan w:val="2"/>
            <w:tcBorders>
              <w:top w:val="single" w:color="000000" w:sz="6" w:space="0"/>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采购总金额</w:t>
            </w:r>
          </w:p>
        </w:tc>
      </w:tr>
      <w:tr>
        <w:tblPrEx>
          <w:tblCellMar>
            <w:top w:w="15" w:type="dxa"/>
            <w:left w:w="15" w:type="dxa"/>
            <w:bottom w:w="15" w:type="dxa"/>
            <w:right w:w="15" w:type="dxa"/>
          </w:tblCellMar>
        </w:tblPrEx>
        <w:trPr>
          <w:trHeight w:val="540"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微软雅黑" w:hAnsi="微软雅黑" w:eastAsia="微软雅黑" w:cs="微软雅黑"/>
                <w:i w:val="0"/>
                <w:iCs w:val="0"/>
                <w:caps w:val="0"/>
                <w:color w:val="000000"/>
                <w:spacing w:val="0"/>
                <w:sz w:val="19"/>
                <w:szCs w:val="19"/>
              </w:rPr>
              <w:t>政府集中采购</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lang w:val="en-US" w:eastAsia="zh-CN"/>
              </w:rPr>
              <w:t>11</w:t>
            </w:r>
          </w:p>
        </w:tc>
        <w:tc>
          <w:tcPr>
            <w:tcW w:w="3150" w:type="dxa"/>
            <w:gridSpan w:val="2"/>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rPr>
                <w:rFonts w:hint="eastAsia" w:ascii="微软雅黑" w:hAnsi="微软雅黑" w:eastAsia="微软雅黑" w:cs="微软雅黑"/>
                <w:i w:val="0"/>
                <w:iCs w:val="0"/>
                <w:caps w:val="0"/>
                <w:color w:val="000000"/>
                <w:spacing w:val="0"/>
                <w:sz w:val="19"/>
                <w:szCs w:val="19"/>
                <w:lang w:val="en-US" w:eastAsia="zh-CN"/>
              </w:rPr>
            </w:pPr>
            <w:r>
              <w:rPr>
                <w:rFonts w:hint="eastAsia" w:ascii="微软雅黑" w:hAnsi="微软雅黑" w:eastAsia="微软雅黑" w:cs="微软雅黑"/>
                <w:i w:val="0"/>
                <w:iCs w:val="0"/>
                <w:caps w:val="0"/>
                <w:color w:val="000000"/>
                <w:spacing w:val="0"/>
                <w:sz w:val="19"/>
                <w:szCs w:val="19"/>
                <w:lang w:val="en-US" w:eastAsia="zh-CN"/>
              </w:rPr>
              <w:t>81987.4元</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三、收到和处理政府信息公开申请情况</w:t>
      </w:r>
    </w:p>
    <w:tbl>
      <w:tblPr>
        <w:tblStyle w:val="3"/>
        <w:tblW w:w="837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95"/>
        <w:gridCol w:w="789"/>
        <w:gridCol w:w="1912"/>
        <w:gridCol w:w="747"/>
        <w:gridCol w:w="692"/>
        <w:gridCol w:w="692"/>
        <w:gridCol w:w="747"/>
        <w:gridCol w:w="900"/>
        <w:gridCol w:w="653"/>
        <w:gridCol w:w="65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55" w:hRule="atLeast"/>
        </w:trPr>
        <w:tc>
          <w:tcPr>
            <w:tcW w:w="3296" w:type="dxa"/>
            <w:gridSpan w:val="3"/>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（本列数据的勾稽关系为：第一项加第二项之和，等于第三项加第四项之和）</w:t>
            </w:r>
          </w:p>
        </w:tc>
        <w:tc>
          <w:tcPr>
            <w:tcW w:w="5083" w:type="dxa"/>
            <w:gridSpan w:val="7"/>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3296"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47"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自然人</w:t>
            </w:r>
          </w:p>
        </w:tc>
        <w:tc>
          <w:tcPr>
            <w:tcW w:w="3684" w:type="dxa"/>
            <w:gridSpan w:val="5"/>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法人或其他组织</w:t>
            </w:r>
          </w:p>
        </w:tc>
        <w:tc>
          <w:tcPr>
            <w:tcW w:w="652"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51" w:hRule="atLeast"/>
        </w:trPr>
        <w:tc>
          <w:tcPr>
            <w:tcW w:w="3296"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47"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商业企业</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科研机构</w:t>
            </w:r>
          </w:p>
        </w:tc>
        <w:tc>
          <w:tcPr>
            <w:tcW w:w="747"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社会公益组织</w:t>
            </w:r>
          </w:p>
        </w:tc>
        <w:tc>
          <w:tcPr>
            <w:tcW w:w="9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法律服务机构</w:t>
            </w:r>
          </w:p>
        </w:tc>
        <w:tc>
          <w:tcPr>
            <w:tcW w:w="653"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其他</w:t>
            </w:r>
          </w:p>
        </w:tc>
        <w:tc>
          <w:tcPr>
            <w:tcW w:w="652"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3296" w:type="dxa"/>
            <w:gridSpan w:val="3"/>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微软雅黑" w:hAnsi="微软雅黑" w:eastAsia="微软雅黑" w:cs="微软雅黑"/>
                <w:i w:val="0"/>
                <w:iCs w:val="0"/>
                <w:caps w:val="0"/>
                <w:color w:val="000000"/>
                <w:spacing w:val="0"/>
                <w:sz w:val="19"/>
                <w:szCs w:val="19"/>
              </w:rPr>
              <w:t>一、本年新收政府信息公开申请数量</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rPr>
                <w:rFonts w:hint="default" w:eastAsiaTheme="minorEastAsia"/>
                <w:lang w:val="en-US" w:eastAsia="zh-CN"/>
              </w:rPr>
            </w:pPr>
            <w:r>
              <w:rPr>
                <w:rFonts w:hint="eastAsia" w:ascii="微软雅黑" w:hAnsi="微软雅黑" w:eastAsia="微软雅黑" w:cs="微软雅黑"/>
                <w:i w:val="0"/>
                <w:iCs w:val="0"/>
                <w:caps w:val="0"/>
                <w:color w:val="000000"/>
                <w:spacing w:val="0"/>
                <w:sz w:val="24"/>
                <w:szCs w:val="24"/>
                <w:lang w:val="en-US" w:eastAsia="zh-CN"/>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rPr>
                <w:rFonts w:hint="default" w:eastAsiaTheme="minorEastAsia"/>
                <w:lang w:val="en-US" w:eastAsia="zh-CN"/>
              </w:rPr>
            </w:pPr>
            <w:r>
              <w:rPr>
                <w:rFonts w:hint="eastAsia" w:ascii="微软雅黑" w:hAnsi="微软雅黑" w:eastAsia="微软雅黑" w:cs="微软雅黑"/>
                <w:i w:val="0"/>
                <w:iCs w:val="0"/>
                <w:caps w:val="0"/>
                <w:color w:val="000000"/>
                <w:spacing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3296" w:type="dxa"/>
            <w:gridSpan w:val="3"/>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微软雅黑" w:hAnsi="微软雅黑" w:eastAsia="微软雅黑" w:cs="微软雅黑"/>
                <w:i w:val="0"/>
                <w:iCs w:val="0"/>
                <w:caps w:val="0"/>
                <w:color w:val="000000"/>
                <w:spacing w:val="0"/>
                <w:sz w:val="19"/>
                <w:szCs w:val="19"/>
              </w:rPr>
              <w:t>二、上年结转政府信息公开申请数量</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4" w:hRule="atLeast"/>
        </w:trPr>
        <w:tc>
          <w:tcPr>
            <w:tcW w:w="595" w:type="dxa"/>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三、本年度办理结果</w:t>
            </w:r>
          </w:p>
        </w:tc>
        <w:tc>
          <w:tcPr>
            <w:tcW w:w="2701"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ascii="楷体" w:hAnsi="楷体" w:eastAsia="楷体" w:cs="楷体"/>
                <w:i w:val="0"/>
                <w:iCs w:val="0"/>
                <w:caps w:val="0"/>
                <w:color w:val="000000"/>
                <w:spacing w:val="0"/>
                <w:sz w:val="19"/>
                <w:szCs w:val="19"/>
              </w:rPr>
              <w:t>（一）予以公开</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2701"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（二）部分公开（区分处理的，只计这一情形，不计其他情形）</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4"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（三）不予公开</w:t>
            </w: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1.属于国家秘密</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2.其他法律行政法规禁止公开</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3.危及“三安全一稳定”</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4.保护第三方合法权益</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5.属于三类内部事务信息</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6.属于四类过程性信息</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4"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7.属于行政执法案卷</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rPr>
                <w:rFonts w:hint="eastAsia" w:eastAsiaTheme="minorEastAsia"/>
                <w:lang w:eastAsia="zh-CN"/>
              </w:rPr>
            </w:pPr>
            <w:r>
              <w:rPr>
                <w:rFonts w:hint="eastAsia" w:ascii="微软雅黑" w:hAnsi="微软雅黑" w:eastAsia="微软雅黑" w:cs="微软雅黑"/>
                <w:i w:val="0"/>
                <w:iCs w:val="0"/>
                <w:caps w:val="0"/>
                <w:color w:val="000000"/>
                <w:spacing w:val="0"/>
                <w:sz w:val="24"/>
                <w:szCs w:val="24"/>
                <w:lang w:val="en-US" w:eastAsia="zh-CN"/>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ind w:left="0" w:right="0"/>
              <w:rPr>
                <w:rFonts w:hint="eastAsia" w:eastAsiaTheme="minorEastAsia"/>
                <w:lang w:eastAsia="zh-CN"/>
              </w:rPr>
            </w:pPr>
            <w:r>
              <w:rPr>
                <w:rFonts w:hint="eastAsia" w:ascii="微软雅黑" w:hAnsi="微软雅黑" w:eastAsia="微软雅黑" w:cs="微软雅黑"/>
                <w:i w:val="0"/>
                <w:iCs w:val="0"/>
                <w:caps w:val="0"/>
                <w:color w:val="000000"/>
                <w:spacing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4"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8.属于行政查询事项</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（四）无法提供</w:t>
            </w: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1.本机关不掌握相关政府信息</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2.没有现成信息需要另行制作</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3.补正后申请内容仍不明确</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（五）不予处理</w:t>
            </w: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1.信访举报投诉类申请</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4"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2.重复申请</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3.要求提供公开出版物</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4.无正当理由大量反复申请</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53"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5.要求行政机关确认或重新出具已获取信息</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4"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2701"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（六）其他处理</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4"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2701"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（七）总计</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ind w:left="0" w:right="0"/>
              <w:rPr>
                <w:rFonts w:hint="eastAsia" w:eastAsiaTheme="minorEastAsia"/>
                <w:lang w:eastAsia="zh-CN"/>
              </w:rPr>
            </w:pPr>
            <w:r>
              <w:rPr>
                <w:rFonts w:hint="eastAsia" w:ascii="微软雅黑" w:hAnsi="微软雅黑" w:eastAsia="微软雅黑" w:cs="微软雅黑"/>
                <w:i w:val="0"/>
                <w:iCs w:val="0"/>
                <w:caps w:val="0"/>
                <w:color w:val="000000"/>
                <w:spacing w:val="0"/>
                <w:sz w:val="24"/>
                <w:szCs w:val="24"/>
                <w:lang w:val="en-US" w:eastAsia="zh-CN"/>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ind w:left="0" w:right="0"/>
              <w:rPr>
                <w:rFonts w:hint="eastAsia" w:eastAsiaTheme="minorEastAsia"/>
                <w:lang w:eastAsia="zh-CN"/>
              </w:rPr>
            </w:pPr>
            <w:r>
              <w:rPr>
                <w:rFonts w:hint="eastAsia" w:ascii="微软雅黑" w:hAnsi="微软雅黑" w:eastAsia="微软雅黑" w:cs="微软雅黑"/>
                <w:i w:val="0"/>
                <w:iCs w:val="0"/>
                <w:caps w:val="0"/>
                <w:color w:val="000000"/>
                <w:spacing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69" w:hRule="atLeast"/>
        </w:trPr>
        <w:tc>
          <w:tcPr>
            <w:tcW w:w="3296" w:type="dxa"/>
            <w:gridSpan w:val="3"/>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微软雅黑" w:hAnsi="微软雅黑" w:eastAsia="微软雅黑" w:cs="微软雅黑"/>
                <w:i w:val="0"/>
                <w:iCs w:val="0"/>
                <w:caps w:val="0"/>
                <w:color w:val="000000"/>
                <w:spacing w:val="0"/>
                <w:sz w:val="19"/>
                <w:szCs w:val="19"/>
              </w:rPr>
              <w:t>四、结转下年度继续办理</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bl>
    <w:p>
      <w:pPr>
        <w:pStyle w:val="2"/>
        <w:keepNext w:val="0"/>
        <w:keepLines w:val="0"/>
        <w:widowControl/>
        <w:suppressLineNumbers w:val="0"/>
        <w:shd w:val="clear" w:fill="FFFFFF"/>
        <w:spacing w:before="240" w:beforeAutospacing="0" w:after="75" w:afterAutospacing="0" w:line="450" w:lineRule="atLeast"/>
        <w:ind w:left="0" w:right="0" w:firstLine="640" w:firstLineChars="200"/>
        <w:rPr>
          <w:rFonts w:hint="eastAsia" w:ascii="微软雅黑" w:hAnsi="微软雅黑" w:eastAsia="微软雅黑" w:cs="微软雅黑"/>
          <w:i w:val="0"/>
          <w:iCs w:val="0"/>
          <w:caps w:val="0"/>
          <w:color w:val="000000"/>
          <w:spacing w:val="0"/>
          <w:sz w:val="27"/>
          <w:szCs w:val="27"/>
        </w:rPr>
      </w:pPr>
      <w:r>
        <w:rPr>
          <w:rFonts w:hint="eastAsia" w:ascii="黑体" w:hAnsi="黑体" w:eastAsia="黑体" w:cs="黑体"/>
          <w:b w:val="0"/>
          <w:bCs/>
          <w:i w:val="0"/>
          <w:caps w:val="0"/>
          <w:color w:val="333333"/>
          <w:spacing w:val="0"/>
          <w:kern w:val="0"/>
          <w:sz w:val="32"/>
          <w:szCs w:val="32"/>
          <w:shd w:val="clear" w:fill="FFFFFF"/>
          <w:lang w:val="en-US" w:eastAsia="zh-CN" w:bidi="ar"/>
        </w:rPr>
        <w:t>四、政府信息公开行政复议、行政诉讼情况</w:t>
      </w:r>
    </w:p>
    <w:tbl>
      <w:tblPr>
        <w:tblStyle w:val="3"/>
        <w:tblW w:w="835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52"/>
        <w:gridCol w:w="552"/>
        <w:gridCol w:w="552"/>
        <w:gridCol w:w="552"/>
        <w:gridCol w:w="624"/>
        <w:gridCol w:w="511"/>
        <w:gridCol w:w="552"/>
        <w:gridCol w:w="552"/>
        <w:gridCol w:w="552"/>
        <w:gridCol w:w="569"/>
        <w:gridCol w:w="552"/>
        <w:gridCol w:w="552"/>
        <w:gridCol w:w="552"/>
        <w:gridCol w:w="552"/>
        <w:gridCol w:w="58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74" w:hRule="atLeast"/>
        </w:trPr>
        <w:tc>
          <w:tcPr>
            <w:tcW w:w="2832"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行政复议</w:t>
            </w:r>
          </w:p>
        </w:tc>
        <w:tc>
          <w:tcPr>
            <w:tcW w:w="5527" w:type="dxa"/>
            <w:gridSpan w:val="10"/>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74" w:hRule="atLeast"/>
        </w:trPr>
        <w:tc>
          <w:tcPr>
            <w:tcW w:w="552" w:type="dxa"/>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结果维持</w:t>
            </w:r>
          </w:p>
        </w:tc>
        <w:tc>
          <w:tcPr>
            <w:tcW w:w="552"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结果纠正</w:t>
            </w:r>
          </w:p>
        </w:tc>
        <w:tc>
          <w:tcPr>
            <w:tcW w:w="552"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其他结果</w:t>
            </w:r>
          </w:p>
        </w:tc>
        <w:tc>
          <w:tcPr>
            <w:tcW w:w="552"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尚未审结</w:t>
            </w:r>
          </w:p>
        </w:tc>
        <w:tc>
          <w:tcPr>
            <w:tcW w:w="624"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总计</w:t>
            </w:r>
          </w:p>
        </w:tc>
        <w:tc>
          <w:tcPr>
            <w:tcW w:w="2736" w:type="dxa"/>
            <w:gridSpan w:val="5"/>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未经复议直接起诉</w:t>
            </w:r>
          </w:p>
        </w:tc>
        <w:tc>
          <w:tcPr>
            <w:tcW w:w="2791" w:type="dxa"/>
            <w:gridSpan w:val="5"/>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704" w:hRule="atLeast"/>
        </w:trPr>
        <w:tc>
          <w:tcPr>
            <w:tcW w:w="552"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552"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552"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552"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624"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511"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结果维持</w:t>
            </w:r>
          </w:p>
        </w:tc>
        <w:tc>
          <w:tcPr>
            <w:tcW w:w="5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结果纠正</w:t>
            </w:r>
          </w:p>
        </w:tc>
        <w:tc>
          <w:tcPr>
            <w:tcW w:w="55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其他结果</w:t>
            </w:r>
          </w:p>
        </w:tc>
        <w:tc>
          <w:tcPr>
            <w:tcW w:w="55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尚未审结</w:t>
            </w:r>
          </w:p>
        </w:tc>
        <w:tc>
          <w:tcPr>
            <w:tcW w:w="569"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总计</w:t>
            </w:r>
          </w:p>
        </w:tc>
        <w:tc>
          <w:tcPr>
            <w:tcW w:w="55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结果维持</w:t>
            </w:r>
          </w:p>
        </w:tc>
        <w:tc>
          <w:tcPr>
            <w:tcW w:w="55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结果纠正</w:t>
            </w:r>
          </w:p>
        </w:tc>
        <w:tc>
          <w:tcPr>
            <w:tcW w:w="55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其他结果</w:t>
            </w:r>
          </w:p>
        </w:tc>
        <w:tc>
          <w:tcPr>
            <w:tcW w:w="55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尚未审结</w:t>
            </w:r>
          </w:p>
        </w:tc>
        <w:tc>
          <w:tcPr>
            <w:tcW w:w="583"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86" w:hRule="atLeast"/>
        </w:trPr>
        <w:tc>
          <w:tcPr>
            <w:tcW w:w="552"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5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5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5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2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511"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5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5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5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56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5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5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5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5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58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i w:val="0"/>
          <w:caps w:val="0"/>
          <w:color w:val="333333"/>
          <w:spacing w:val="0"/>
          <w:kern w:val="0"/>
          <w:sz w:val="32"/>
          <w:szCs w:val="32"/>
          <w:shd w:val="clear" w:fill="FFFFFF"/>
          <w:lang w:val="en-US" w:eastAsia="zh-CN" w:bidi="ar"/>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政府信息公开工作取得了一定的成绩，对主动公开的项目及时向社会公开，结合目前信息公开的形式我局仍有需要拓展和提高的地方，比如对服务平台的硬件基础较薄弱等问题。针对上述问题，我局将继续按照区政府的要求，一方面，继续拓宽政府信息公开服务的形式和渠道，扩大信息公开内容和范围，拓展多方位的信息公开形式，实现政府信息公开与网上办事和电子政务工作的结合，充分发挥信息公开全方位服务社会公众的作用；另一方面，进一步加强平台建设，增强平台的服务能力，不断提高我局信息公开工作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sectPr>
      <w:pgSz w:w="11906" w:h="16838"/>
      <w:pgMar w:top="1928"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08372F"/>
    <w:rsid w:val="0A7B1814"/>
    <w:rsid w:val="10952003"/>
    <w:rsid w:val="137473DF"/>
    <w:rsid w:val="174962CE"/>
    <w:rsid w:val="1D436360"/>
    <w:rsid w:val="40A4488F"/>
    <w:rsid w:val="4BCC2798"/>
    <w:rsid w:val="50300966"/>
    <w:rsid w:val="5708372F"/>
    <w:rsid w:val="5CCE4927"/>
    <w:rsid w:val="784E13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2021-04-28T03:14:00Z</dcterms:created>
  <dc:creator>Administrator</dc:creator>
  <cp:lastModifiedBy>Administrator</cp:lastModifiedBy>
  <dcterms:modified xsi:type="dcterms:W3CDTF">2021-04-28T03:38:11Z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0BE138978EF84885A9B1CEEF3E8AD593</vt:lpwstr>
  </property>
</Properties>
</file>