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</w:rPr>
        <w:t>袁州区渥江镇2016年政府信息公开工作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2016年，我镇政府信息公开工作按照区政府办统一部署，认真贯彻信息公开有关要求，扎实推进政府信息公开报告编制与发布工作。现将2016年工作情况报告如下：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根据省、市、区相关文件精神，经对我镇2016年度政府信息公开工作情况进行分析、总结，编制本年度报告。内容涵盖镇政府2016年1月1日至12月30日期间的政府信息公开工作情况。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1.主动公开政府信息的情况：132条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2.回应解读情况：16条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3.依申请公开情况：无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4.行政复议数量：无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5.提起行政诉讼数量：无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6.举报投诉数量：无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7.依申请公开收取的费用：无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二、工作措施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加大力度积极开展信息员培训及信息审查，重点提升各项政府息质量，杜绝多字、漏字、错字及用词不当、叙事不清、格式不规范等情况。加强信息公开工作督促检查，保证及时更新、上传全面、准确、优质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 加强学习。认真学习信息公开相关法规、制度，重点学习《政府信息公开条例》等规章制度，进一步提高政务公开人员工作能力。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jc w:val="left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三、需要说明的事项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政府信息公开情况统计表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2016年度）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填报单位（盖章）：渥江镇人民政府</w:t>
      </w:r>
    </w:p>
    <w:tbl>
      <w:tblPr>
        <w:tblW w:w="831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0"/>
        <w:gridCol w:w="93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统　计　指　标</w:t>
            </w:r>
          </w:p>
        </w:tc>
        <w:tc>
          <w:tcPr>
            <w:tcW w:w="93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一、主动公开情况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（不同渠道和方式公开相同信息计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条）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政府公报公开政府信息数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政府网站公开政府信息数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政务微博公开政府信息数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政务微信公开政府信息数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其他方式公开政府信息数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二、回应解读情况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（不同方式回应同一热点或舆情计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次）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参加或举办新闻发布会总次数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其中：主要负责同志参加新闻发布会次数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政府网站在线访谈次数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其中：主要负责同志参加政府网站在线访谈次数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政策解读稿件发布数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篇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微博微信回应事件数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其他方式回应事件数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三、依申请公开情况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（一）收到申请数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当面申请数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传真申请数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网络申请数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信函申请数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（二）申请办结数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按时办结数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延期办结数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（三）申请答复数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属于已主动公开范围数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同意公开答复数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同意部分公开答复数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不同意公开答复数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其中：涉及国家秘密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涉及商业秘密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涉及个人隐私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危及国家安全、公共安全、经济安全和社会稳定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不是《条例》所指政府信息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法律法规规定的其他情形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不属于本行政机关公开数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申请信息不存在数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告知作出更改补充数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告知通过其他途径办理数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四、行政复议数量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（一）维持具体行政行为数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（二）被依法纠错数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五、行政诉讼数量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（一）维持具体行政行为或者驳回原告诉讼请求数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（二）被依法纠错数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（三）其他情形数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六、举报投诉数量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七、依申请公开信息收取的费用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万元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八、机构建设和保障经费情况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（一）政府信息公开工作专门机构数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（二）设置政府信息公开查阅点数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（三）从事政府信息公开工作人员数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专职人员数（不包括政府公报及政府网站工作人员数）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兼职人员数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万元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九、政府信息公开会议和培训情况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——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（一）召开政府信息公开工作会议或专题会议数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（二）举办各类培训班数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（三）接受培训人员数</w:t>
            </w:r>
          </w:p>
        </w:tc>
        <w:tc>
          <w:tcPr>
            <w:tcW w:w="93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人次</w:t>
            </w:r>
          </w:p>
        </w:tc>
        <w:tc>
          <w:tcPr>
            <w:tcW w:w="78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F4C8E"/>
    <w:rsid w:val="261558DD"/>
    <w:rsid w:val="6C6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2021-04-28T02:07:00Z</dcterms:created>
  <dc:creator>Administrator</dc:creator>
  <cp:lastModifiedBy>Administrator</cp:lastModifiedBy>
  <dcterms:modified xsi:type="dcterms:W3CDTF">2021-04-28T02:08:59Z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9894B45F87BE4D9CAEB606640FB23154</vt:lpwstr>
  </property>
</Properties>
</file>