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lang w:val="en-US" w:eastAsia="zh-CN"/>
        </w:rPr>
        <w:t>南庙镇2022年</w:t>
      </w:r>
      <w:r>
        <w:rPr>
          <w:rFonts w:hint="eastAsia" w:ascii="方正小标宋简体" w:hAnsi="方正小标宋简体" w:eastAsia="方正小标宋简体" w:cs="方正小标宋简体"/>
          <w:b w:val="0"/>
          <w:bCs w:val="0"/>
          <w:kern w:val="0"/>
          <w:sz w:val="44"/>
          <w:szCs w:val="44"/>
        </w:rPr>
        <w:t>政府信息公开工作年度报告</w:t>
      </w:r>
    </w:p>
    <w:p>
      <w:pPr>
        <w:widowControl/>
        <w:ind w:firstLine="480"/>
        <w:rPr>
          <w:rFonts w:ascii="宋体" w:cs="Times New Roman"/>
          <w:kern w:val="0"/>
          <w:sz w:val="24"/>
          <w:szCs w:val="24"/>
        </w:rPr>
      </w:pPr>
    </w:p>
    <w:p>
      <w:pPr>
        <w:widowControl/>
        <w:ind w:firstLine="620" w:firstLineChars="200"/>
        <w:rPr>
          <w:rFonts w:hint="eastAsia" w:ascii="仿宋_GB2312" w:hAnsi="仿宋_GB2312" w:eastAsia="仿宋_GB2312" w:cs="仿宋_GB2312"/>
          <w:i w:val="0"/>
          <w:iCs w:val="0"/>
          <w:caps w:val="0"/>
          <w:color w:val="333333"/>
          <w:spacing w:val="0"/>
          <w:sz w:val="31"/>
          <w:szCs w:val="31"/>
        </w:rPr>
      </w:pPr>
      <w:r>
        <w:rPr>
          <w:rFonts w:ascii="仿宋_GB2312" w:hAnsi="仿宋_GB2312" w:eastAsia="仿宋_GB2312" w:cs="仿宋_GB2312"/>
          <w:i w:val="0"/>
          <w:iCs w:val="0"/>
          <w:caps w:val="0"/>
          <w:color w:val="333333"/>
          <w:spacing w:val="0"/>
          <w:sz w:val="31"/>
          <w:szCs w:val="31"/>
        </w:rPr>
        <w:t>202</w:t>
      </w:r>
      <w:r>
        <w:rPr>
          <w:rFonts w:hint="eastAsia" w:ascii="仿宋_GB2312" w:hAnsi="仿宋_GB2312" w:eastAsia="仿宋_GB2312" w:cs="仿宋_GB2312"/>
          <w:i w:val="0"/>
          <w:iCs w:val="0"/>
          <w:caps w:val="0"/>
          <w:color w:val="333333"/>
          <w:spacing w:val="0"/>
          <w:sz w:val="31"/>
          <w:szCs w:val="31"/>
          <w:lang w:val="en-US" w:eastAsia="zh-CN"/>
        </w:rPr>
        <w:t>2</w:t>
      </w:r>
      <w:r>
        <w:rPr>
          <w:rFonts w:hint="eastAsia" w:ascii="仿宋_GB2312" w:hAnsi="仿宋_GB2312" w:eastAsia="仿宋_GB2312" w:cs="仿宋_GB2312"/>
          <w:i w:val="0"/>
          <w:iCs w:val="0"/>
          <w:caps w:val="0"/>
          <w:color w:val="333333"/>
          <w:spacing w:val="0"/>
          <w:sz w:val="31"/>
          <w:szCs w:val="31"/>
        </w:rPr>
        <w:t>年，</w:t>
      </w:r>
      <w:r>
        <w:rPr>
          <w:rFonts w:hint="eastAsia" w:ascii="仿宋_GB2312" w:hAnsi="仿宋_GB2312" w:eastAsia="仿宋_GB2312" w:cs="仿宋_GB2312"/>
          <w:i w:val="0"/>
          <w:iCs w:val="0"/>
          <w:caps w:val="0"/>
          <w:color w:val="333333"/>
          <w:spacing w:val="0"/>
          <w:sz w:val="31"/>
          <w:szCs w:val="31"/>
          <w:lang w:val="en-US" w:eastAsia="zh-CN"/>
        </w:rPr>
        <w:t>南庙</w:t>
      </w:r>
      <w:r>
        <w:rPr>
          <w:rFonts w:hint="eastAsia" w:ascii="仿宋_GB2312" w:hAnsi="仿宋_GB2312" w:eastAsia="仿宋_GB2312" w:cs="仿宋_GB2312"/>
          <w:i w:val="0"/>
          <w:iCs w:val="0"/>
          <w:caps w:val="0"/>
          <w:color w:val="333333"/>
          <w:spacing w:val="0"/>
          <w:sz w:val="31"/>
          <w:szCs w:val="31"/>
        </w:rPr>
        <w:t>镇政府信息公开工作严格按照上级相关要求，认真围绕重点工作和年度目标任务，按照“应公开、尽公开”的要求，扎实有序推进政务公开工作落实。根据《中华人民共和国政府信息公开条例》的有关规定，现将</w:t>
      </w:r>
      <w:r>
        <w:rPr>
          <w:rFonts w:hint="eastAsia" w:ascii="仿宋_GB2312" w:hAnsi="仿宋_GB2312" w:eastAsia="仿宋_GB2312" w:cs="仿宋_GB2312"/>
          <w:i w:val="0"/>
          <w:iCs w:val="0"/>
          <w:caps w:val="0"/>
          <w:color w:val="333333"/>
          <w:spacing w:val="0"/>
          <w:sz w:val="31"/>
          <w:szCs w:val="31"/>
          <w:lang w:val="en-US" w:eastAsia="zh-CN"/>
        </w:rPr>
        <w:t>南庙</w:t>
      </w:r>
      <w:r>
        <w:rPr>
          <w:rFonts w:hint="eastAsia" w:ascii="仿宋_GB2312" w:hAnsi="仿宋_GB2312" w:eastAsia="仿宋_GB2312" w:cs="仿宋_GB2312"/>
          <w:i w:val="0"/>
          <w:iCs w:val="0"/>
          <w:caps w:val="0"/>
          <w:color w:val="333333"/>
          <w:spacing w:val="0"/>
          <w:sz w:val="31"/>
          <w:szCs w:val="31"/>
        </w:rPr>
        <w:t>镇202</w:t>
      </w:r>
      <w:r>
        <w:rPr>
          <w:rFonts w:hint="eastAsia" w:ascii="仿宋_GB2312" w:hAnsi="仿宋_GB2312" w:eastAsia="仿宋_GB2312" w:cs="仿宋_GB2312"/>
          <w:i w:val="0"/>
          <w:iCs w:val="0"/>
          <w:caps w:val="0"/>
          <w:color w:val="333333"/>
          <w:spacing w:val="0"/>
          <w:sz w:val="31"/>
          <w:szCs w:val="31"/>
          <w:lang w:val="en-US" w:eastAsia="zh-CN"/>
        </w:rPr>
        <w:t>2</w:t>
      </w:r>
      <w:r>
        <w:rPr>
          <w:rFonts w:hint="eastAsia" w:ascii="仿宋_GB2312" w:hAnsi="仿宋_GB2312" w:eastAsia="仿宋_GB2312" w:cs="仿宋_GB2312"/>
          <w:i w:val="0"/>
          <w:iCs w:val="0"/>
          <w:caps w:val="0"/>
          <w:color w:val="333333"/>
          <w:spacing w:val="0"/>
          <w:sz w:val="31"/>
          <w:szCs w:val="31"/>
        </w:rPr>
        <w:t>年度政府信息公开工作有关情况报告如下：</w:t>
      </w:r>
    </w:p>
    <w:p>
      <w:pPr>
        <w:widowControl/>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一、总体情况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jc w:val="both"/>
        <w:textAlignment w:val="top"/>
        <w:rPr>
          <w:rFonts w:ascii="微软雅黑" w:hAnsi="微软雅黑" w:eastAsia="微软雅黑" w:cs="微软雅黑"/>
          <w:i w:val="0"/>
          <w:iCs w:val="0"/>
          <w:caps w:val="0"/>
          <w:color w:val="333333"/>
          <w:spacing w:val="0"/>
          <w:sz w:val="26"/>
          <w:szCs w:val="26"/>
        </w:rPr>
      </w:pPr>
      <w:r>
        <w:rPr>
          <w:rFonts w:ascii="楷体_GB2312" w:hAnsi="楷体_GB2312" w:eastAsia="楷体_GB2312" w:cs="楷体_GB2312"/>
          <w:i w:val="0"/>
          <w:iCs w:val="0"/>
          <w:caps w:val="0"/>
          <w:color w:val="333333"/>
          <w:spacing w:val="15"/>
          <w:sz w:val="31"/>
          <w:szCs w:val="31"/>
          <w:shd w:val="clear" w:fill="FFFFFF"/>
        </w:rPr>
        <w:t>（一）主动公开情况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jc w:val="both"/>
        <w:textAlignment w:val="top"/>
        <w:rPr>
          <w:rFonts w:hint="eastAsia" w:ascii="微软雅黑" w:hAnsi="微软雅黑" w:eastAsia="微软雅黑" w:cs="微软雅黑"/>
          <w:i w:val="0"/>
          <w:iCs w:val="0"/>
          <w:caps w:val="0"/>
          <w:color w:val="333333"/>
          <w:spacing w:val="0"/>
          <w:sz w:val="26"/>
          <w:szCs w:val="26"/>
        </w:rPr>
      </w:pPr>
      <w:r>
        <w:rPr>
          <w:rFonts w:ascii="仿宋_GB2312" w:hAnsi="仿宋_GB2312" w:eastAsia="仿宋_GB2312" w:cs="仿宋_GB2312"/>
          <w:i w:val="0"/>
          <w:iCs w:val="0"/>
          <w:caps w:val="0"/>
          <w:color w:val="333333"/>
          <w:spacing w:val="0"/>
          <w:sz w:val="31"/>
          <w:szCs w:val="31"/>
          <w:shd w:val="clear" w:fill="FFFFFF"/>
        </w:rPr>
        <w:t>202</w:t>
      </w:r>
      <w:r>
        <w:rPr>
          <w:rFonts w:hint="eastAsia" w:ascii="仿宋_GB2312" w:hAnsi="仿宋_GB2312" w:eastAsia="仿宋_GB2312" w:cs="仿宋_GB2312"/>
          <w:i w:val="0"/>
          <w:iCs w:val="0"/>
          <w:caps w:val="0"/>
          <w:color w:val="333333"/>
          <w:spacing w:val="0"/>
          <w:sz w:val="31"/>
          <w:szCs w:val="31"/>
          <w:shd w:val="clear" w:fill="FFFFFF"/>
          <w:lang w:val="en-US" w:eastAsia="zh-CN"/>
        </w:rPr>
        <w:t>2</w:t>
      </w:r>
      <w:r>
        <w:rPr>
          <w:rFonts w:hint="eastAsia" w:ascii="仿宋_GB2312" w:hAnsi="仿宋_GB2312" w:eastAsia="仿宋_GB2312" w:cs="仿宋_GB2312"/>
          <w:i w:val="0"/>
          <w:iCs w:val="0"/>
          <w:caps w:val="0"/>
          <w:color w:val="333333"/>
          <w:spacing w:val="0"/>
          <w:sz w:val="31"/>
          <w:szCs w:val="31"/>
          <w:shd w:val="clear" w:fill="FFFFFF"/>
        </w:rPr>
        <w:t>年，我镇对应主动公开的政府信息进行了梳理、编目和登记，政府网站主动公开的政务公开信息总量为61条。其中：公开指南1条，政务动态</w:t>
      </w:r>
      <w:r>
        <w:rPr>
          <w:rFonts w:hint="eastAsia" w:ascii="仿宋_GB2312" w:hAnsi="仿宋_GB2312" w:eastAsia="仿宋_GB2312" w:cs="仿宋_GB2312"/>
          <w:i w:val="0"/>
          <w:iCs w:val="0"/>
          <w:caps w:val="0"/>
          <w:color w:val="333333"/>
          <w:spacing w:val="0"/>
          <w:sz w:val="31"/>
          <w:szCs w:val="31"/>
          <w:shd w:val="clear" w:fill="FFFFFF"/>
          <w:lang w:val="en-US" w:eastAsia="zh-CN"/>
        </w:rPr>
        <w:t>51</w:t>
      </w:r>
      <w:r>
        <w:rPr>
          <w:rFonts w:hint="eastAsia" w:ascii="仿宋_GB2312" w:hAnsi="仿宋_GB2312" w:eastAsia="仿宋_GB2312" w:cs="仿宋_GB2312"/>
          <w:i w:val="0"/>
          <w:iCs w:val="0"/>
          <w:caps w:val="0"/>
          <w:color w:val="333333"/>
          <w:spacing w:val="0"/>
          <w:sz w:val="31"/>
          <w:szCs w:val="31"/>
          <w:shd w:val="clear" w:fill="FFFFFF"/>
        </w:rPr>
        <w:t>条，公告公示</w:t>
      </w:r>
      <w:r>
        <w:rPr>
          <w:rFonts w:hint="eastAsia" w:ascii="仿宋_GB2312" w:hAnsi="仿宋_GB2312" w:eastAsia="仿宋_GB2312" w:cs="仿宋_GB2312"/>
          <w:i w:val="0"/>
          <w:iCs w:val="0"/>
          <w:caps w:val="0"/>
          <w:color w:val="333333"/>
          <w:spacing w:val="0"/>
          <w:sz w:val="31"/>
          <w:szCs w:val="31"/>
          <w:shd w:val="clear" w:fill="FFFFFF"/>
          <w:lang w:val="en-US" w:eastAsia="zh-CN"/>
        </w:rPr>
        <w:t>6</w:t>
      </w:r>
      <w:r>
        <w:rPr>
          <w:rFonts w:hint="eastAsia" w:ascii="仿宋_GB2312" w:hAnsi="仿宋_GB2312" w:eastAsia="仿宋_GB2312" w:cs="仿宋_GB2312"/>
          <w:i w:val="0"/>
          <w:iCs w:val="0"/>
          <w:caps w:val="0"/>
          <w:color w:val="333333"/>
          <w:spacing w:val="0"/>
          <w:sz w:val="31"/>
          <w:szCs w:val="31"/>
          <w:shd w:val="clear" w:fill="FFFFFF"/>
        </w:rPr>
        <w:t>条，机构概况1条，人事信息2条，政府信息公开年度报告1条。</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jc w:val="both"/>
        <w:textAlignment w:val="top"/>
        <w:rPr>
          <w:rFonts w:hint="eastAsia" w:ascii="微软雅黑" w:hAnsi="微软雅黑" w:eastAsia="微软雅黑" w:cs="微软雅黑"/>
          <w:i w:val="0"/>
          <w:iCs w:val="0"/>
          <w:caps w:val="0"/>
          <w:color w:val="333333"/>
          <w:spacing w:val="0"/>
          <w:sz w:val="26"/>
          <w:szCs w:val="26"/>
        </w:rPr>
      </w:pPr>
      <w:r>
        <w:rPr>
          <w:rFonts w:hint="eastAsia" w:ascii="楷体_GB2312" w:hAnsi="楷体_GB2312" w:eastAsia="楷体_GB2312" w:cs="楷体_GB2312"/>
          <w:i w:val="0"/>
          <w:iCs w:val="0"/>
          <w:caps w:val="0"/>
          <w:color w:val="333333"/>
          <w:spacing w:val="15"/>
          <w:sz w:val="31"/>
          <w:szCs w:val="31"/>
          <w:shd w:val="clear" w:fill="FFFFFF"/>
        </w:rPr>
        <w:t>（二）依申请公开情况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both"/>
        <w:rPr>
          <w:rFonts w:hint="eastAsia" w:ascii="微软雅黑" w:hAnsi="微软雅黑" w:eastAsia="微软雅黑" w:cs="微软雅黑"/>
          <w:i w:val="0"/>
          <w:iCs w:val="0"/>
          <w:caps w:val="0"/>
          <w:color w:val="333333"/>
          <w:spacing w:val="0"/>
          <w:sz w:val="26"/>
          <w:szCs w:val="26"/>
        </w:rPr>
      </w:pPr>
      <w:r>
        <w:rPr>
          <w:rFonts w:hint="eastAsia" w:ascii="仿宋_GB2312" w:hAnsi="仿宋_GB2312" w:eastAsia="仿宋_GB2312" w:cs="仿宋_GB2312"/>
          <w:i w:val="0"/>
          <w:iCs w:val="0"/>
          <w:caps w:val="0"/>
          <w:color w:val="333333"/>
          <w:spacing w:val="0"/>
          <w:sz w:val="31"/>
          <w:szCs w:val="31"/>
          <w:shd w:val="clear" w:fill="FFFFFF"/>
        </w:rPr>
        <w:t>202</w:t>
      </w:r>
      <w:r>
        <w:rPr>
          <w:rFonts w:hint="eastAsia" w:ascii="仿宋_GB2312" w:hAnsi="仿宋_GB2312" w:eastAsia="仿宋_GB2312" w:cs="仿宋_GB2312"/>
          <w:i w:val="0"/>
          <w:iCs w:val="0"/>
          <w:caps w:val="0"/>
          <w:color w:val="333333"/>
          <w:spacing w:val="0"/>
          <w:sz w:val="31"/>
          <w:szCs w:val="31"/>
          <w:shd w:val="clear" w:fill="FFFFFF"/>
          <w:lang w:val="en-US" w:eastAsia="zh-CN"/>
        </w:rPr>
        <w:t>2</w:t>
      </w:r>
      <w:r>
        <w:rPr>
          <w:rFonts w:hint="eastAsia" w:ascii="仿宋_GB2312" w:hAnsi="仿宋_GB2312" w:eastAsia="仿宋_GB2312" w:cs="仿宋_GB2312"/>
          <w:i w:val="0"/>
          <w:iCs w:val="0"/>
          <w:caps w:val="0"/>
          <w:color w:val="333333"/>
          <w:spacing w:val="0"/>
          <w:sz w:val="31"/>
          <w:szCs w:val="31"/>
          <w:shd w:val="clear" w:fill="FFFFFF"/>
        </w:rPr>
        <w:t>年，我镇未收到依申请公开政府信息办理事项。</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jc w:val="both"/>
        <w:textAlignment w:val="top"/>
        <w:rPr>
          <w:rFonts w:hint="eastAsia" w:ascii="微软雅黑" w:hAnsi="微软雅黑" w:eastAsia="微软雅黑" w:cs="微软雅黑"/>
          <w:i w:val="0"/>
          <w:iCs w:val="0"/>
          <w:caps w:val="0"/>
          <w:color w:val="333333"/>
          <w:spacing w:val="0"/>
          <w:sz w:val="26"/>
          <w:szCs w:val="26"/>
        </w:rPr>
      </w:pPr>
      <w:r>
        <w:rPr>
          <w:rFonts w:hint="eastAsia" w:ascii="楷体_GB2312" w:hAnsi="楷体_GB2312" w:eastAsia="楷体_GB2312" w:cs="楷体_GB2312"/>
          <w:i w:val="0"/>
          <w:iCs w:val="0"/>
          <w:caps w:val="0"/>
          <w:color w:val="333333"/>
          <w:spacing w:val="15"/>
          <w:sz w:val="31"/>
          <w:szCs w:val="31"/>
          <w:shd w:val="clear" w:fill="FFFFFF"/>
        </w:rPr>
        <w:t>（三）政府信息管理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both"/>
        <w:rPr>
          <w:rFonts w:hint="eastAsia" w:ascii="微软雅黑" w:hAnsi="微软雅黑" w:eastAsia="微软雅黑" w:cs="微软雅黑"/>
          <w:i w:val="0"/>
          <w:iCs w:val="0"/>
          <w:caps w:val="0"/>
          <w:color w:val="333333"/>
          <w:spacing w:val="0"/>
          <w:sz w:val="26"/>
          <w:szCs w:val="26"/>
        </w:rPr>
      </w:pPr>
      <w:r>
        <w:rPr>
          <w:rFonts w:hint="eastAsia" w:ascii="仿宋_GB2312" w:hAnsi="仿宋_GB2312" w:eastAsia="仿宋_GB2312" w:cs="仿宋_GB2312"/>
          <w:i w:val="0"/>
          <w:iCs w:val="0"/>
          <w:caps w:val="0"/>
          <w:color w:val="333333"/>
          <w:spacing w:val="0"/>
          <w:sz w:val="31"/>
          <w:szCs w:val="31"/>
          <w:shd w:val="clear" w:fill="FFFFFF"/>
        </w:rPr>
        <w:t>我镇进一步完善政务信息收集、撰写、保存、推送等方面工作，突出规范重要政务信息公开，确保按要求及时在袁州区人民政府网站更新信息。同时，利用村广播、公示栏等方式将镇政府的相关政策进行宣传。</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jc w:val="both"/>
        <w:textAlignment w:val="top"/>
        <w:rPr>
          <w:rFonts w:hint="eastAsia" w:ascii="微软雅黑" w:hAnsi="微软雅黑" w:eastAsia="微软雅黑" w:cs="微软雅黑"/>
          <w:i w:val="0"/>
          <w:iCs w:val="0"/>
          <w:caps w:val="0"/>
          <w:color w:val="333333"/>
          <w:spacing w:val="0"/>
          <w:sz w:val="26"/>
          <w:szCs w:val="26"/>
        </w:rPr>
      </w:pPr>
      <w:r>
        <w:rPr>
          <w:rFonts w:hint="eastAsia" w:ascii="楷体_GB2312" w:hAnsi="楷体_GB2312" w:eastAsia="楷体_GB2312" w:cs="楷体_GB2312"/>
          <w:i w:val="0"/>
          <w:iCs w:val="0"/>
          <w:caps w:val="0"/>
          <w:color w:val="333333"/>
          <w:spacing w:val="15"/>
          <w:sz w:val="31"/>
          <w:szCs w:val="31"/>
          <w:shd w:val="clear" w:fill="FFFFFF"/>
        </w:rPr>
        <w:t>（四）监督保障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both"/>
        <w:rPr>
          <w:rFonts w:hint="eastAsia" w:ascii="微软雅黑" w:hAnsi="微软雅黑" w:eastAsia="微软雅黑" w:cs="微软雅黑"/>
          <w:i w:val="0"/>
          <w:iCs w:val="0"/>
          <w:caps w:val="0"/>
          <w:color w:val="333333"/>
          <w:spacing w:val="0"/>
          <w:sz w:val="26"/>
          <w:szCs w:val="26"/>
        </w:rPr>
      </w:pPr>
      <w:r>
        <w:rPr>
          <w:rFonts w:hint="eastAsia" w:ascii="仿宋_GB2312" w:hAnsi="仿宋_GB2312" w:eastAsia="仿宋_GB2312" w:cs="仿宋_GB2312"/>
          <w:i w:val="0"/>
          <w:iCs w:val="0"/>
          <w:caps w:val="0"/>
          <w:color w:val="333333"/>
          <w:spacing w:val="0"/>
          <w:sz w:val="31"/>
          <w:szCs w:val="31"/>
          <w:shd w:val="clear" w:fill="FFFFFF"/>
        </w:rPr>
        <w:t>我镇进一步完善监督评议机制，对政府信息公开内容、便民程度以及公开的效果、群众的满意度、群众意见建议和投诉处理的落实情况等纳入到村级考核进行综合评定，推动政府信息公开工作深入开展。202</w:t>
      </w:r>
      <w:r>
        <w:rPr>
          <w:rFonts w:hint="eastAsia" w:ascii="仿宋_GB2312" w:hAnsi="仿宋_GB2312" w:eastAsia="仿宋_GB2312" w:cs="仿宋_GB2312"/>
          <w:i w:val="0"/>
          <w:iCs w:val="0"/>
          <w:caps w:val="0"/>
          <w:color w:val="333333"/>
          <w:spacing w:val="0"/>
          <w:sz w:val="31"/>
          <w:szCs w:val="31"/>
          <w:shd w:val="clear" w:fill="FFFFFF"/>
          <w:lang w:val="en-US" w:eastAsia="zh-CN"/>
        </w:rPr>
        <w:t>2</w:t>
      </w:r>
      <w:r>
        <w:rPr>
          <w:rFonts w:hint="eastAsia" w:ascii="仿宋_GB2312" w:hAnsi="仿宋_GB2312" w:eastAsia="仿宋_GB2312" w:cs="仿宋_GB2312"/>
          <w:i w:val="0"/>
          <w:iCs w:val="0"/>
          <w:caps w:val="0"/>
          <w:color w:val="333333"/>
          <w:spacing w:val="0"/>
          <w:sz w:val="31"/>
          <w:szCs w:val="31"/>
          <w:shd w:val="clear" w:fill="FFFFFF"/>
        </w:rPr>
        <w:t>年，未发生重大网络安全事件，未发生因不履行政务公开义务而发生的责任追究情况。</w:t>
      </w:r>
    </w:p>
    <w:p>
      <w:pPr>
        <w:widowControl/>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二、主动公开政府信息情况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Style w:val="9"/>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widowControl/>
        <w:rPr>
          <w:rFonts w:hint="eastAsia" w:ascii="黑体" w:hAnsi="黑体" w:eastAsia="黑体" w:cs="黑体"/>
          <w:kern w:val="0"/>
          <w:sz w:val="32"/>
          <w:szCs w:val="32"/>
        </w:rPr>
      </w:pPr>
      <w:r>
        <w:rPr>
          <w:rFonts w:hint="eastAsia" w:ascii="黑体" w:hAnsi="黑体" w:eastAsia="黑体" w:cs="黑体"/>
          <w:kern w:val="0"/>
          <w:sz w:val="32"/>
          <w:szCs w:val="32"/>
        </w:rPr>
        <w:t>三、收到和处理政府信息公开申请情况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Style w:val="9"/>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14"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14"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cs="Calibri" w:eastAsiaTheme="minorEastAsia"/>
                <w:kern w:val="0"/>
                <w:sz w:val="20"/>
                <w:szCs w:val="20"/>
                <w:lang w:val="en-US" w:eastAsia="zh-CN" w:bidi="ar"/>
              </w:rPr>
              <w:t> </w:t>
            </w: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cs="Calibri" w:eastAsiaTheme="minorEastAsia"/>
                <w:kern w:val="0"/>
                <w:sz w:val="20"/>
                <w:szCs w:val="20"/>
                <w:lang w:val="en-US" w:eastAsia="zh-CN" w:bidi="ar"/>
              </w:rPr>
              <w:t> </w:t>
            </w:r>
            <w:r>
              <w:rPr>
                <w:rFonts w:hint="eastAsia"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cs="Calibri" w:eastAsiaTheme="minorEastAsia"/>
                <w:kern w:val="0"/>
                <w:sz w:val="20"/>
                <w:szCs w:val="20"/>
                <w:lang w:val="en-US" w:eastAsia="zh-CN" w:bidi="ar"/>
              </w:rPr>
              <w:t> </w:t>
            </w: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cs="Calibri" w:eastAsiaTheme="minorEastAsia"/>
                <w:kern w:val="0"/>
                <w:sz w:val="20"/>
                <w:szCs w:val="20"/>
                <w:lang w:val="en-US" w:eastAsia="zh-CN" w:bidi="ar"/>
              </w:rPr>
              <w:t> </w:t>
            </w: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Calibri" w:hAnsi="Calibri" w:cs="Calibri" w:eastAsiaTheme="minorEastAsia"/>
                <w:kern w:val="0"/>
                <w:sz w:val="20"/>
                <w:szCs w:val="20"/>
                <w:lang w:val="en-US" w:eastAsia="zh-CN" w:bidi="ar"/>
              </w:rPr>
              <w:t> </w:t>
            </w: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cs="Calibri" w:eastAsiaTheme="minorEastAsia"/>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cs="Calibri" w:eastAsiaTheme="minorEastAsia"/>
                <w:kern w:val="0"/>
                <w:sz w:val="20"/>
                <w:szCs w:val="20"/>
                <w:lang w:val="en-US" w:eastAsia="zh-CN" w:bidi="ar"/>
              </w:rPr>
              <w:t>0</w:t>
            </w:r>
            <w:bookmarkStart w:id="0" w:name="_GoBack"/>
            <w:bookmarkEnd w:id="0"/>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jc w:val="both"/>
              <w:rPr>
                <w:rFonts w:hint="eastAsia" w:ascii="宋体"/>
                <w:sz w:val="24"/>
                <w:szCs w:val="24"/>
              </w:rPr>
            </w:pPr>
            <w:r>
              <w:rPr>
                <w:rFonts w:hint="eastAsia" w:cs="Calibri" w:eastAsiaTheme="minorEastAsia"/>
                <w:kern w:val="0"/>
                <w:sz w:val="20"/>
                <w:szCs w:val="2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i w:val="0"/>
          <w:iCs w:val="0"/>
          <w:caps w:val="0"/>
          <w:color w:val="333333"/>
          <w:spacing w:val="0"/>
          <w:sz w:val="24"/>
          <w:szCs w:val="24"/>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i w:val="0"/>
          <w:iCs w:val="0"/>
          <w:caps w:val="0"/>
          <w:color w:val="333333"/>
          <w:spacing w:val="0"/>
          <w:sz w:val="24"/>
          <w:szCs w:val="24"/>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i w:val="0"/>
          <w:iCs w:val="0"/>
          <w:caps w:val="0"/>
          <w:color w:val="333333"/>
          <w:spacing w:val="0"/>
          <w:sz w:val="24"/>
          <w:szCs w:val="24"/>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tbl>
      <w:tblPr>
        <w:tblStyle w:val="9"/>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cs="Calibri" w:eastAsiaTheme="minorEastAsia"/>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cs="Calibri" w:eastAsiaTheme="minorEastAsia"/>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cs="Calibri" w:eastAsiaTheme="minorEastAsia"/>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cs="Calibri" w:eastAsiaTheme="minorEastAsia"/>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cs="Calibri" w:eastAsiaTheme="minorEastAsia"/>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cs="Calibri" w:eastAsiaTheme="minorEastAsia"/>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cs="Calibri" w:eastAsiaTheme="minorEastAsia"/>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cs="Calibri" w:eastAsiaTheme="minorEastAsia"/>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cs="Calibri" w:eastAsiaTheme="minorEastAsia"/>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cs="Calibri" w:eastAsiaTheme="minorEastAsia"/>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cs="Calibri" w:eastAsiaTheme="minorEastAsia"/>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cs="Calibri" w:eastAsiaTheme="minorEastAsia"/>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cs="Calibri" w:eastAsiaTheme="minorEastAsia"/>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cs="Calibri" w:eastAsiaTheme="minorEastAsia"/>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r>
              <w:rPr>
                <w:rFonts w:hint="eastAsia" w:cs="Calibri" w:eastAsiaTheme="minorEastAsia"/>
                <w:kern w:val="0"/>
                <w:sz w:val="20"/>
                <w:szCs w:val="20"/>
                <w:lang w:val="en-US" w:eastAsia="zh-CN" w:bidi="ar"/>
              </w:rPr>
              <w:t>0</w:t>
            </w:r>
          </w:p>
        </w:tc>
      </w:tr>
    </w:tbl>
    <w:p>
      <w:pPr>
        <w:widowControl/>
        <w:jc w:val="center"/>
        <w:rPr>
          <w:rFonts w:ascii="宋体" w:cs="Times New Roman"/>
          <w:kern w:val="0"/>
          <w:sz w:val="24"/>
          <w:szCs w:val="24"/>
        </w:rPr>
      </w:pPr>
    </w:p>
    <w:p>
      <w:pPr>
        <w:widowControl/>
        <w:ind w:firstLine="480"/>
        <w:rPr>
          <w:rFonts w:hint="eastAsia" w:ascii="黑体" w:hAnsi="黑体" w:eastAsia="黑体" w:cs="黑体"/>
          <w:kern w:val="0"/>
          <w:sz w:val="32"/>
          <w:szCs w:val="32"/>
        </w:rPr>
      </w:pPr>
      <w:r>
        <w:rPr>
          <w:rFonts w:hint="eastAsia" w:ascii="黑体" w:hAnsi="黑体" w:eastAsia="黑体" w:cs="黑体"/>
          <w:kern w:val="0"/>
          <w:sz w:val="32"/>
          <w:szCs w:val="32"/>
        </w:rPr>
        <w:t>五、存在的主要问题及改进情况</w:t>
      </w:r>
    </w:p>
    <w:p>
      <w:pPr>
        <w:widowControl w:val="0"/>
        <w:kinsoku/>
        <w:autoSpaceDE/>
        <w:autoSpaceDN/>
        <w:adjustRightInd/>
        <w:snapToGrid/>
        <w:spacing w:line="560" w:lineRule="exact"/>
        <w:ind w:firstLine="640" w:firstLineChars="200"/>
        <w:jc w:val="both"/>
        <w:textAlignment w:val="auto"/>
        <w:rPr>
          <w:rFonts w:hint="default" w:ascii="仿宋_GB2312" w:hAnsi="Calibri" w:eastAsia="仿宋_GB2312" w:cs="Times New Roman"/>
          <w:snapToGrid/>
          <w:color w:val="000000"/>
          <w:kern w:val="2"/>
          <w:sz w:val="32"/>
          <w:szCs w:val="32"/>
          <w:lang w:val="en-US" w:eastAsia="zh-CN" w:bidi="ar-SA"/>
        </w:rPr>
      </w:pPr>
      <w:r>
        <w:rPr>
          <w:rFonts w:hint="eastAsia" w:ascii="仿宋_GB2312" w:hAnsi="Calibri" w:eastAsia="仿宋_GB2312" w:cs="Times New Roman"/>
          <w:snapToGrid/>
          <w:color w:val="000000"/>
          <w:kern w:val="2"/>
          <w:sz w:val="32"/>
          <w:szCs w:val="32"/>
          <w:lang w:val="en-US" w:eastAsia="zh-CN" w:bidi="ar-SA"/>
        </w:rPr>
        <w:t>从总体来看，我镇政府</w:t>
      </w:r>
      <w:r>
        <w:rPr>
          <w:rFonts w:hint="eastAsia" w:ascii="仿宋_GB2312" w:eastAsia="仿宋_GB2312" w:cs="Times New Roman"/>
          <w:snapToGrid/>
          <w:color w:val="000000"/>
          <w:kern w:val="2"/>
          <w:sz w:val="32"/>
          <w:szCs w:val="32"/>
          <w:lang w:val="en-US" w:eastAsia="zh-CN" w:bidi="ar-SA"/>
        </w:rPr>
        <w:t>信息</w:t>
      </w:r>
      <w:r>
        <w:rPr>
          <w:rFonts w:hint="eastAsia" w:ascii="仿宋_GB2312" w:hAnsi="Calibri" w:eastAsia="仿宋_GB2312" w:cs="Times New Roman"/>
          <w:snapToGrid/>
          <w:color w:val="000000"/>
          <w:kern w:val="2"/>
          <w:sz w:val="32"/>
          <w:szCs w:val="32"/>
          <w:lang w:val="en-US" w:eastAsia="zh-CN" w:bidi="ar-SA"/>
        </w:rPr>
        <w:t>公开工作正在平稳有序推进。通过政府</w:t>
      </w:r>
      <w:r>
        <w:rPr>
          <w:rFonts w:hint="eastAsia" w:ascii="仿宋_GB2312" w:eastAsia="仿宋_GB2312" w:cs="Times New Roman"/>
          <w:snapToGrid/>
          <w:color w:val="000000"/>
          <w:kern w:val="2"/>
          <w:sz w:val="32"/>
          <w:szCs w:val="32"/>
          <w:lang w:val="en-US" w:eastAsia="zh-CN" w:bidi="ar-SA"/>
        </w:rPr>
        <w:t>信息</w:t>
      </w:r>
      <w:r>
        <w:rPr>
          <w:rFonts w:hint="eastAsia" w:ascii="仿宋_GB2312" w:hAnsi="Calibri" w:eastAsia="仿宋_GB2312" w:cs="Times New Roman"/>
          <w:snapToGrid/>
          <w:color w:val="000000"/>
          <w:kern w:val="2"/>
          <w:sz w:val="32"/>
          <w:szCs w:val="32"/>
          <w:lang w:val="en-US" w:eastAsia="zh-CN" w:bidi="ar-SA"/>
        </w:rPr>
        <w:t>公开，保障了公民的知情权、参与权、表达权、监督权，促进了依法行政，发挥了政府政务的服务作用。但还存在一些问题：一是有待进一步花大力气，下大</w:t>
      </w:r>
      <w:r>
        <w:rPr>
          <w:rFonts w:hint="eastAsia" w:ascii="仿宋_GB2312" w:eastAsia="仿宋_GB2312" w:cs="Times New Roman"/>
          <w:snapToGrid/>
          <w:color w:val="000000"/>
          <w:kern w:val="2"/>
          <w:sz w:val="32"/>
          <w:szCs w:val="32"/>
          <w:lang w:val="en-US" w:eastAsia="zh-CN" w:bidi="ar-SA"/>
        </w:rPr>
        <w:t>力气</w:t>
      </w:r>
      <w:r>
        <w:rPr>
          <w:rFonts w:hint="eastAsia" w:ascii="仿宋_GB2312" w:hAnsi="Calibri" w:eastAsia="仿宋_GB2312" w:cs="Times New Roman"/>
          <w:snapToGrid/>
          <w:color w:val="000000"/>
          <w:kern w:val="2"/>
          <w:sz w:val="32"/>
          <w:szCs w:val="32"/>
          <w:lang w:val="en-US" w:eastAsia="zh-CN" w:bidi="ar-SA"/>
        </w:rPr>
        <w:t>加强</w:t>
      </w:r>
      <w:r>
        <w:rPr>
          <w:rFonts w:hint="eastAsia" w:ascii="仿宋_GB2312" w:eastAsia="仿宋_GB2312" w:cs="Times New Roman"/>
          <w:snapToGrid/>
          <w:color w:val="000000"/>
          <w:kern w:val="2"/>
          <w:sz w:val="32"/>
          <w:szCs w:val="32"/>
          <w:lang w:val="en-US" w:eastAsia="zh-CN" w:bidi="ar-SA"/>
        </w:rPr>
        <w:t>信息</w:t>
      </w:r>
      <w:r>
        <w:rPr>
          <w:rFonts w:hint="eastAsia" w:ascii="仿宋_GB2312" w:hAnsi="Calibri" w:eastAsia="仿宋_GB2312" w:cs="Times New Roman"/>
          <w:snapToGrid/>
          <w:color w:val="000000"/>
          <w:kern w:val="2"/>
          <w:sz w:val="32"/>
          <w:szCs w:val="32"/>
          <w:lang w:val="en-US" w:eastAsia="zh-CN" w:bidi="ar-SA"/>
        </w:rPr>
        <w:t>公开。二是公开的内容不具体，重点不突出，对群众关心的热点问题等应该公开的未能及时全部公开，使群众难以了解全貌。三是许多应事前公开的内容变成了事后公开，有的公开内容长期没有更新或缺乏动态内容，失去了公开意义。</w:t>
      </w:r>
    </w:p>
    <w:p>
      <w:pPr>
        <w:widowControl w:val="0"/>
        <w:kinsoku/>
        <w:autoSpaceDE/>
        <w:autoSpaceDN/>
        <w:adjustRightInd/>
        <w:snapToGrid/>
        <w:spacing w:line="560" w:lineRule="exact"/>
        <w:ind w:firstLine="640" w:firstLineChars="200"/>
        <w:jc w:val="both"/>
        <w:textAlignment w:val="auto"/>
        <w:rPr>
          <w:rFonts w:hint="eastAsia" w:ascii="仿宋_GB2312" w:hAnsi="Calibri" w:eastAsia="仿宋_GB2312" w:cs="Times New Roman"/>
          <w:snapToGrid/>
          <w:color w:val="000000"/>
          <w:kern w:val="2"/>
          <w:sz w:val="32"/>
          <w:szCs w:val="32"/>
          <w:lang w:val="en-US" w:eastAsia="zh-CN" w:bidi="ar-SA"/>
        </w:rPr>
      </w:pPr>
      <w:r>
        <w:rPr>
          <w:rFonts w:hint="eastAsia" w:ascii="仿宋_GB2312" w:hAnsi="Calibri" w:eastAsia="仿宋_GB2312" w:cs="Times New Roman"/>
          <w:snapToGrid/>
          <w:color w:val="000000"/>
          <w:kern w:val="2"/>
          <w:sz w:val="32"/>
          <w:szCs w:val="32"/>
          <w:lang w:val="en-US" w:eastAsia="zh-CN" w:bidi="ar-SA"/>
        </w:rPr>
        <w:t>明年我镇将继续加强南庙镇</w:t>
      </w:r>
      <w:r>
        <w:rPr>
          <w:rFonts w:hint="eastAsia" w:ascii="仿宋_GB2312" w:eastAsia="仿宋_GB2312" w:cs="Times New Roman"/>
          <w:snapToGrid/>
          <w:color w:val="000000"/>
          <w:kern w:val="2"/>
          <w:sz w:val="32"/>
          <w:szCs w:val="32"/>
          <w:lang w:val="en-US" w:eastAsia="zh-CN" w:bidi="ar-SA"/>
        </w:rPr>
        <w:t>信息</w:t>
      </w:r>
      <w:r>
        <w:rPr>
          <w:rFonts w:hint="eastAsia" w:ascii="仿宋_GB2312" w:hAnsi="Calibri" w:eastAsia="仿宋_GB2312" w:cs="Times New Roman"/>
          <w:snapToGrid/>
          <w:color w:val="000000"/>
          <w:kern w:val="2"/>
          <w:sz w:val="32"/>
          <w:szCs w:val="32"/>
          <w:lang w:val="en-US" w:eastAsia="zh-CN" w:bidi="ar-SA"/>
        </w:rPr>
        <w:t>公开工作，严格按照区委、区政府对</w:t>
      </w:r>
      <w:r>
        <w:rPr>
          <w:rFonts w:hint="eastAsia" w:ascii="仿宋_GB2312" w:eastAsia="仿宋_GB2312" w:cs="Times New Roman"/>
          <w:snapToGrid/>
          <w:color w:val="000000"/>
          <w:kern w:val="2"/>
          <w:sz w:val="32"/>
          <w:szCs w:val="32"/>
          <w:lang w:val="en-US" w:eastAsia="zh-CN" w:bidi="ar-SA"/>
        </w:rPr>
        <w:t>信息</w:t>
      </w:r>
      <w:r>
        <w:rPr>
          <w:rFonts w:hint="eastAsia" w:ascii="仿宋_GB2312" w:hAnsi="Calibri" w:eastAsia="仿宋_GB2312" w:cs="Times New Roman"/>
          <w:snapToGrid/>
          <w:color w:val="000000"/>
          <w:kern w:val="2"/>
          <w:sz w:val="32"/>
          <w:szCs w:val="32"/>
          <w:lang w:val="en-US" w:eastAsia="zh-CN" w:bidi="ar-SA"/>
        </w:rPr>
        <w:t>公开的要求，进一步完善和规范政务公开，采取多种形式、渠道进行</w:t>
      </w:r>
      <w:r>
        <w:rPr>
          <w:rFonts w:hint="eastAsia" w:ascii="仿宋_GB2312" w:eastAsia="仿宋_GB2312" w:cs="Times New Roman"/>
          <w:snapToGrid/>
          <w:color w:val="000000"/>
          <w:kern w:val="2"/>
          <w:sz w:val="32"/>
          <w:szCs w:val="32"/>
          <w:lang w:val="en-US" w:eastAsia="zh-CN" w:bidi="ar-SA"/>
        </w:rPr>
        <w:t>信息</w:t>
      </w:r>
      <w:r>
        <w:rPr>
          <w:rFonts w:hint="eastAsia" w:ascii="仿宋_GB2312" w:hAnsi="Calibri" w:eastAsia="仿宋_GB2312" w:cs="Times New Roman"/>
          <w:snapToGrid/>
          <w:color w:val="000000"/>
          <w:kern w:val="2"/>
          <w:sz w:val="32"/>
          <w:szCs w:val="32"/>
          <w:lang w:val="en-US" w:eastAsia="zh-CN" w:bidi="ar-SA"/>
        </w:rPr>
        <w:t>公开，进一步拓展覆盖面，让群众更多</w:t>
      </w:r>
      <w:r>
        <w:rPr>
          <w:rFonts w:hint="eastAsia" w:ascii="仿宋_GB2312" w:eastAsia="仿宋_GB2312" w:cs="Times New Roman"/>
          <w:snapToGrid/>
          <w:color w:val="000000"/>
          <w:kern w:val="2"/>
          <w:sz w:val="32"/>
          <w:szCs w:val="32"/>
          <w:lang w:val="en-US" w:eastAsia="zh-CN" w:bidi="ar-SA"/>
        </w:rPr>
        <w:t>地</w:t>
      </w:r>
      <w:r>
        <w:rPr>
          <w:rFonts w:hint="eastAsia" w:ascii="仿宋_GB2312" w:hAnsi="Calibri" w:eastAsia="仿宋_GB2312" w:cs="Times New Roman"/>
          <w:snapToGrid/>
          <w:color w:val="000000"/>
          <w:kern w:val="2"/>
          <w:sz w:val="32"/>
          <w:szCs w:val="32"/>
          <w:lang w:val="en-US" w:eastAsia="zh-CN" w:bidi="ar-SA"/>
        </w:rPr>
        <w:t>参与到</w:t>
      </w:r>
      <w:r>
        <w:rPr>
          <w:rFonts w:hint="eastAsia" w:ascii="仿宋_GB2312" w:eastAsia="仿宋_GB2312" w:cs="Times New Roman"/>
          <w:snapToGrid/>
          <w:color w:val="000000"/>
          <w:kern w:val="2"/>
          <w:sz w:val="32"/>
          <w:szCs w:val="32"/>
          <w:lang w:val="en-US" w:eastAsia="zh-CN" w:bidi="ar-SA"/>
        </w:rPr>
        <w:t>信息</w:t>
      </w:r>
      <w:r>
        <w:rPr>
          <w:rFonts w:hint="eastAsia" w:ascii="仿宋_GB2312" w:hAnsi="Calibri" w:eastAsia="仿宋_GB2312" w:cs="Times New Roman"/>
          <w:snapToGrid/>
          <w:color w:val="000000"/>
          <w:kern w:val="2"/>
          <w:sz w:val="32"/>
          <w:szCs w:val="32"/>
          <w:lang w:val="en-US" w:eastAsia="zh-CN" w:bidi="ar-SA"/>
        </w:rPr>
        <w:t>公开中，把涉及人民群众切身利益的各项事项作为公开的重点，进一步加大公开力度，接受人民群众监督，把</w:t>
      </w:r>
      <w:r>
        <w:rPr>
          <w:rFonts w:hint="eastAsia" w:ascii="仿宋_GB2312" w:eastAsia="仿宋_GB2312" w:cs="Times New Roman"/>
          <w:snapToGrid/>
          <w:color w:val="000000"/>
          <w:kern w:val="2"/>
          <w:sz w:val="32"/>
          <w:szCs w:val="32"/>
          <w:lang w:val="en-US" w:eastAsia="zh-CN" w:bidi="ar-SA"/>
        </w:rPr>
        <w:t>信息</w:t>
      </w:r>
      <w:r>
        <w:rPr>
          <w:rFonts w:hint="eastAsia" w:ascii="仿宋_GB2312" w:hAnsi="Calibri" w:eastAsia="仿宋_GB2312" w:cs="Times New Roman"/>
          <w:snapToGrid/>
          <w:color w:val="000000"/>
          <w:kern w:val="2"/>
          <w:sz w:val="32"/>
          <w:szCs w:val="32"/>
          <w:lang w:val="en-US" w:eastAsia="zh-CN" w:bidi="ar-SA"/>
        </w:rPr>
        <w:t>公开办成一个群众满意的民心工程。</w:t>
      </w:r>
    </w:p>
    <w:p>
      <w:pPr>
        <w:widowControl/>
        <w:ind w:firstLine="480"/>
        <w:rPr>
          <w:rFonts w:hint="eastAsia" w:ascii="黑体" w:hAnsi="黑体" w:eastAsia="黑体" w:cs="黑体"/>
          <w:kern w:val="0"/>
          <w:sz w:val="32"/>
          <w:szCs w:val="32"/>
        </w:rPr>
      </w:pPr>
      <w:r>
        <w:rPr>
          <w:rFonts w:hint="eastAsia" w:ascii="黑体" w:hAnsi="黑体" w:eastAsia="黑体" w:cs="黑体"/>
          <w:kern w:val="0"/>
          <w:sz w:val="32"/>
          <w:szCs w:val="32"/>
        </w:rPr>
        <w:t>六、其他需要报告的事项</w:t>
      </w:r>
    </w:p>
    <w:p>
      <w:pPr>
        <w:widowControl w:val="0"/>
        <w:kinsoku/>
        <w:autoSpaceDE/>
        <w:autoSpaceDN/>
        <w:adjustRightInd/>
        <w:snapToGrid/>
        <w:spacing w:line="560" w:lineRule="exact"/>
        <w:ind w:firstLine="620" w:firstLineChars="200"/>
        <w:jc w:val="both"/>
        <w:textAlignment w:val="auto"/>
        <w:rPr>
          <w:rFonts w:hint="eastAsia" w:ascii="仿宋_GB2312" w:hAnsi="Calibri" w:eastAsia="仿宋_GB2312" w:cs="Times New Roman"/>
          <w:snapToGrid/>
          <w:color w:val="000000"/>
          <w:kern w:val="2"/>
          <w:sz w:val="32"/>
          <w:szCs w:val="32"/>
          <w:lang w:val="en-US" w:eastAsia="zh-CN" w:bidi="ar-SA"/>
        </w:rPr>
      </w:pPr>
      <w:r>
        <w:rPr>
          <w:rFonts w:ascii="仿宋_GB2312" w:hAnsi="仿宋_GB2312" w:eastAsia="仿宋_GB2312" w:cs="仿宋_GB2312"/>
          <w:i w:val="0"/>
          <w:iCs w:val="0"/>
          <w:caps w:val="0"/>
          <w:color w:val="333333"/>
          <w:spacing w:val="0"/>
          <w:sz w:val="31"/>
          <w:szCs w:val="31"/>
          <w:shd w:val="clear" w:fill="FFFFFF"/>
        </w:rPr>
        <w:t>202</w:t>
      </w:r>
      <w:r>
        <w:rPr>
          <w:rFonts w:hint="eastAsia" w:ascii="仿宋_GB2312" w:hAnsi="仿宋_GB2312" w:eastAsia="仿宋_GB2312" w:cs="仿宋_GB2312"/>
          <w:i w:val="0"/>
          <w:iCs w:val="0"/>
          <w:caps w:val="0"/>
          <w:color w:val="333333"/>
          <w:spacing w:val="0"/>
          <w:sz w:val="31"/>
          <w:szCs w:val="31"/>
          <w:shd w:val="clear" w:fill="FFFFFF"/>
          <w:lang w:val="en-US" w:eastAsia="zh-CN"/>
        </w:rPr>
        <w:t>2</w:t>
      </w:r>
      <w:r>
        <w:rPr>
          <w:rFonts w:ascii="仿宋_GB2312" w:hAnsi="仿宋_GB2312" w:eastAsia="仿宋_GB2312" w:cs="仿宋_GB2312"/>
          <w:i w:val="0"/>
          <w:iCs w:val="0"/>
          <w:caps w:val="0"/>
          <w:color w:val="333333"/>
          <w:spacing w:val="0"/>
          <w:sz w:val="31"/>
          <w:szCs w:val="31"/>
          <w:shd w:val="clear" w:fill="FFFFFF"/>
        </w:rPr>
        <w:t>年度，本镇无收取信息处理费情况。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mZDA2OWUzMGZhODliOTg3Y2YyMGFiYjFlNjg4MzcifQ=="/>
  </w:docVars>
  <w:rsids>
    <w:rsidRoot w:val="006A63C1"/>
    <w:rsid w:val="001840A9"/>
    <w:rsid w:val="00413273"/>
    <w:rsid w:val="005563B3"/>
    <w:rsid w:val="00646173"/>
    <w:rsid w:val="006A63C1"/>
    <w:rsid w:val="007468F8"/>
    <w:rsid w:val="00756132"/>
    <w:rsid w:val="007D6A53"/>
    <w:rsid w:val="00860B91"/>
    <w:rsid w:val="008A6907"/>
    <w:rsid w:val="008D7CCA"/>
    <w:rsid w:val="00901530"/>
    <w:rsid w:val="00907475"/>
    <w:rsid w:val="009B6A58"/>
    <w:rsid w:val="00A054DB"/>
    <w:rsid w:val="00A2497F"/>
    <w:rsid w:val="00A537FC"/>
    <w:rsid w:val="00A55CC3"/>
    <w:rsid w:val="00AB36B5"/>
    <w:rsid w:val="00BD158D"/>
    <w:rsid w:val="00C4556A"/>
    <w:rsid w:val="00DB4B72"/>
    <w:rsid w:val="00E24646"/>
    <w:rsid w:val="00E94D62"/>
    <w:rsid w:val="00F02D2B"/>
    <w:rsid w:val="00F07B94"/>
    <w:rsid w:val="060A5FFF"/>
    <w:rsid w:val="0BB97F0E"/>
    <w:rsid w:val="28231200"/>
    <w:rsid w:val="2AB35F6D"/>
    <w:rsid w:val="3C0844E5"/>
    <w:rsid w:val="3F807045"/>
    <w:rsid w:val="4B964CA6"/>
    <w:rsid w:val="5806129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2"/>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3"/>
    <w:qFormat/>
    <w:uiPriority w:val="99"/>
    <w:pPr>
      <w:keepNext/>
      <w:keepLines/>
      <w:spacing w:before="120" w:after="120"/>
      <w:jc w:val="center"/>
      <w:outlineLvl w:val="1"/>
    </w:pPr>
    <w:rPr>
      <w:rFonts w:ascii="Cambria" w:hAnsi="Cambria" w:eastAsia="方正小标宋简体" w:cs="Cambria"/>
      <w:sz w:val="36"/>
      <w:szCs w:val="36"/>
    </w:rPr>
  </w:style>
  <w:style w:type="character" w:default="1" w:styleId="10">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4"/>
    <w:semiHidden/>
    <w:qFormat/>
    <w:uiPriority w:val="99"/>
    <w:pPr>
      <w:ind w:left="100" w:leftChars="2500"/>
    </w:pPr>
  </w:style>
  <w:style w:type="paragraph" w:styleId="5">
    <w:name w:val="Balloon Text"/>
    <w:basedOn w:val="1"/>
    <w:link w:val="17"/>
    <w:semiHidden/>
    <w:qFormat/>
    <w:uiPriority w:val="99"/>
    <w:rPr>
      <w:sz w:val="18"/>
      <w:szCs w:val="18"/>
    </w:rPr>
  </w:style>
  <w:style w:type="paragraph" w:styleId="6">
    <w:name w:val="footer"/>
    <w:basedOn w:val="1"/>
    <w:link w:val="16"/>
    <w:semiHidden/>
    <w:qFormat/>
    <w:uiPriority w:val="99"/>
    <w:pPr>
      <w:tabs>
        <w:tab w:val="center" w:pos="4153"/>
        <w:tab w:val="right" w:pos="8306"/>
      </w:tabs>
      <w:snapToGrid w:val="0"/>
      <w:jc w:val="left"/>
    </w:pPr>
    <w:rPr>
      <w:sz w:val="18"/>
      <w:szCs w:val="18"/>
    </w:rPr>
  </w:style>
  <w:style w:type="paragraph" w:styleId="7">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11">
    <w:name w:val="Hyperlink"/>
    <w:basedOn w:val="10"/>
    <w:semiHidden/>
    <w:qFormat/>
    <w:uiPriority w:val="99"/>
    <w:rPr>
      <w:color w:val="0000FF"/>
      <w:u w:val="single"/>
    </w:rPr>
  </w:style>
  <w:style w:type="character" w:customStyle="1" w:styleId="12">
    <w:name w:val="Heading 1 Char"/>
    <w:basedOn w:val="10"/>
    <w:link w:val="2"/>
    <w:qFormat/>
    <w:locked/>
    <w:uiPriority w:val="99"/>
    <w:rPr>
      <w:rFonts w:ascii="Calibri" w:hAnsi="Calibri" w:eastAsia="宋体" w:cs="Calibri"/>
      <w:b/>
      <w:bCs/>
      <w:kern w:val="44"/>
      <w:sz w:val="44"/>
      <w:szCs w:val="44"/>
    </w:rPr>
  </w:style>
  <w:style w:type="character" w:customStyle="1" w:styleId="13">
    <w:name w:val="Heading 2 Char"/>
    <w:basedOn w:val="10"/>
    <w:link w:val="3"/>
    <w:qFormat/>
    <w:locked/>
    <w:uiPriority w:val="99"/>
    <w:rPr>
      <w:rFonts w:ascii="Cambria" w:hAnsi="Cambria" w:eastAsia="方正小标宋简体" w:cs="Cambria"/>
      <w:sz w:val="36"/>
      <w:szCs w:val="36"/>
    </w:rPr>
  </w:style>
  <w:style w:type="character" w:customStyle="1" w:styleId="14">
    <w:name w:val="Date Char"/>
    <w:basedOn w:val="10"/>
    <w:link w:val="4"/>
    <w:semiHidden/>
    <w:qFormat/>
    <w:locked/>
    <w:uiPriority w:val="99"/>
    <w:rPr>
      <w:rFonts w:ascii="Calibri" w:hAnsi="Calibri" w:eastAsia="宋体" w:cs="Calibri"/>
      <w:sz w:val="21"/>
      <w:szCs w:val="21"/>
    </w:rPr>
  </w:style>
  <w:style w:type="character" w:customStyle="1" w:styleId="15">
    <w:name w:val="Header Char"/>
    <w:basedOn w:val="10"/>
    <w:link w:val="7"/>
    <w:semiHidden/>
    <w:qFormat/>
    <w:locked/>
    <w:uiPriority w:val="99"/>
    <w:rPr>
      <w:rFonts w:ascii="Calibri" w:hAnsi="Calibri" w:eastAsia="宋体" w:cs="Calibri"/>
      <w:sz w:val="18"/>
      <w:szCs w:val="18"/>
    </w:rPr>
  </w:style>
  <w:style w:type="character" w:customStyle="1" w:styleId="16">
    <w:name w:val="Footer Char"/>
    <w:basedOn w:val="10"/>
    <w:link w:val="6"/>
    <w:semiHidden/>
    <w:qFormat/>
    <w:locked/>
    <w:uiPriority w:val="99"/>
    <w:rPr>
      <w:rFonts w:ascii="Calibri" w:hAnsi="Calibri" w:eastAsia="宋体" w:cs="Calibri"/>
      <w:sz w:val="18"/>
      <w:szCs w:val="18"/>
    </w:rPr>
  </w:style>
  <w:style w:type="character" w:customStyle="1" w:styleId="17">
    <w:name w:val="Balloon Text Char"/>
    <w:basedOn w:val="10"/>
    <w:link w:val="5"/>
    <w:semiHidden/>
    <w:qFormat/>
    <w:locked/>
    <w:uiPriority w:val="99"/>
    <w:rPr>
      <w:rFonts w:ascii="Calibri" w:hAnsi="Calibri" w:eastAsia="宋体" w:cs="Calibri"/>
      <w:sz w:val="18"/>
      <w:szCs w:val="18"/>
    </w:rPr>
  </w:style>
  <w:style w:type="character" w:customStyle="1" w:styleId="18">
    <w:name w:val="font"/>
    <w:basedOn w:val="10"/>
    <w:qFormat/>
    <w:uiPriority w:val="99"/>
  </w:style>
  <w:style w:type="character" w:customStyle="1" w:styleId="19">
    <w:name w:val="bigger"/>
    <w:basedOn w:val="10"/>
    <w:qFormat/>
    <w:uiPriority w:val="99"/>
  </w:style>
  <w:style w:type="character" w:customStyle="1" w:styleId="20">
    <w:name w:val="medium"/>
    <w:basedOn w:val="10"/>
    <w:qFormat/>
    <w:uiPriority w:val="99"/>
  </w:style>
  <w:style w:type="character" w:customStyle="1" w:styleId="21">
    <w:name w:val="smaller"/>
    <w:basedOn w:val="10"/>
    <w:qFormat/>
    <w:uiPriority w:val="99"/>
  </w:style>
  <w:style w:type="character" w:customStyle="1" w:styleId="22">
    <w:name w:val="gwds_more"/>
    <w:basedOn w:val="10"/>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4</Pages>
  <Words>1812</Words>
  <Characters>1854</Characters>
  <Lines>0</Lines>
  <Paragraphs>0</Paragraphs>
  <TotalTime>3</TotalTime>
  <ScaleCrop>false</ScaleCrop>
  <LinksUpToDate>false</LinksUpToDate>
  <CharactersWithSpaces>1867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2019-12-03T02:47:00Z</dcterms:created>
  <dc:creator>undefined</dc:creator>
  <cp:lastModifiedBy>Administrator</cp:lastModifiedBy>
  <dcterms:modified xsi:type="dcterms:W3CDTF">2023-01-19T08:05:00Z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B2B2139FF53045D59BCA49419F0D7D06</vt:lpwstr>
  </property>
</Properties>
</file>