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23" w:rsidRPr="00C04996" w:rsidRDefault="00F7576E" w:rsidP="00F7576E">
      <w:pPr>
        <w:tabs>
          <w:tab w:val="left" w:pos="5190"/>
        </w:tabs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04996">
        <w:rPr>
          <w:rFonts w:ascii="仿宋_GB2312" w:eastAsia="仿宋_GB2312" w:hAnsi="宋体"/>
          <w:sz w:val="30"/>
          <w:szCs w:val="30"/>
        </w:rPr>
        <w:tab/>
      </w:r>
    </w:p>
    <w:p w:rsidR="001666E0" w:rsidRPr="00C04996" w:rsidRDefault="001666E0" w:rsidP="00F7576E">
      <w:pPr>
        <w:tabs>
          <w:tab w:val="left" w:pos="5190"/>
        </w:tabs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3B4CCC" w:rsidRPr="003B4CCC" w:rsidRDefault="003B4CCC" w:rsidP="003B4CCC">
      <w:pPr>
        <w:widowControl/>
        <w:adjustRightInd w:val="0"/>
        <w:snapToGrid w:val="0"/>
        <w:spacing w:after="200"/>
        <w:jc w:val="center"/>
        <w:rPr>
          <w:rFonts w:ascii="方正小标宋简体" w:eastAsia="方正小标宋简体" w:hAnsi="方正小标宋简体" w:cs="方正小标宋简体"/>
          <w:color w:val="FF0000"/>
          <w:w w:val="60"/>
          <w:kern w:val="0"/>
          <w:sz w:val="120"/>
          <w:szCs w:val="120"/>
        </w:rPr>
      </w:pPr>
      <w:r w:rsidRPr="003B4CCC">
        <w:rPr>
          <w:rFonts w:ascii="方正小标宋简体" w:eastAsia="方正小标宋简体" w:hAnsi="方正小标宋简体" w:cs="方正小标宋简体" w:hint="eastAsia"/>
          <w:color w:val="FF0000"/>
          <w:w w:val="60"/>
          <w:kern w:val="0"/>
          <w:sz w:val="120"/>
          <w:szCs w:val="120"/>
        </w:rPr>
        <w:t>宜春市袁州区扶贫办公室</w:t>
      </w:r>
    </w:p>
    <w:p w:rsidR="003B4CCC" w:rsidRPr="003B4CCC" w:rsidRDefault="003B4CCC" w:rsidP="003B4CCC">
      <w:pPr>
        <w:widowControl/>
        <w:adjustRightInd w:val="0"/>
        <w:snapToGrid w:val="0"/>
        <w:spacing w:after="20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3B4CCC">
        <w:rPr>
          <w:rFonts w:ascii="仿宋_GB2312" w:eastAsia="仿宋_GB2312" w:hAnsi="方正小标宋简体" w:cs="方正小标宋简体" w:hint="eastAsia"/>
          <w:bCs/>
          <w:kern w:val="0"/>
          <w:sz w:val="32"/>
          <w:szCs w:val="32"/>
        </w:rPr>
        <w:t>袁扶字〔202</w:t>
      </w:r>
      <w:r>
        <w:rPr>
          <w:rFonts w:ascii="仿宋_GB2312" w:eastAsia="仿宋_GB2312" w:hAnsi="方正小标宋简体" w:cs="方正小标宋简体" w:hint="eastAsia"/>
          <w:bCs/>
          <w:kern w:val="0"/>
          <w:sz w:val="32"/>
          <w:szCs w:val="32"/>
        </w:rPr>
        <w:t>1</w:t>
      </w:r>
      <w:r w:rsidRPr="003B4CCC">
        <w:rPr>
          <w:rFonts w:ascii="仿宋_GB2312" w:eastAsia="仿宋_GB2312" w:hAnsi="方正小标宋简体" w:cs="方正小标宋简体" w:hint="eastAsia"/>
          <w:bCs/>
          <w:kern w:val="0"/>
          <w:sz w:val="32"/>
          <w:szCs w:val="32"/>
        </w:rPr>
        <w:t>〕</w:t>
      </w:r>
      <w:r>
        <w:rPr>
          <w:rFonts w:ascii="仿宋_GB2312" w:eastAsia="仿宋_GB2312" w:hAnsi="方正小标宋简体" w:cs="方正小标宋简体" w:hint="eastAsia"/>
          <w:bCs/>
          <w:kern w:val="0"/>
          <w:sz w:val="32"/>
          <w:szCs w:val="32"/>
        </w:rPr>
        <w:t>1</w:t>
      </w:r>
      <w:r w:rsidRPr="003B4CCC">
        <w:rPr>
          <w:rFonts w:ascii="仿宋_GB2312" w:eastAsia="仿宋_GB2312" w:hAnsi="方正小标宋简体" w:cs="方正小标宋简体" w:hint="eastAsia"/>
          <w:bCs/>
          <w:kern w:val="0"/>
          <w:sz w:val="32"/>
          <w:szCs w:val="32"/>
        </w:rPr>
        <w:t>号</w:t>
      </w:r>
    </w:p>
    <w:p w:rsidR="003B4CCC" w:rsidRPr="003B4CCC" w:rsidRDefault="0037253E" w:rsidP="003B4CCC">
      <w:pPr>
        <w:widowControl/>
        <w:spacing w:line="560" w:lineRule="exact"/>
        <w:jc w:val="center"/>
        <w:outlineLvl w:val="1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Cs/>
          <w:noProof/>
          <w:kern w:val="0"/>
          <w:sz w:val="44"/>
          <w:szCs w:val="44"/>
        </w:rPr>
        <w:pict>
          <v:line id="直线 2" o:spid="_x0000_s1027" style="position:absolute;left:0;text-align:left;flip:y;z-index:251660288" from="4.45pt,6.5pt" to="429.85pt,10.35pt" o:gfxdata="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l03BfXAAAACQEAAA8A&#10;AAAAAAAAAQAgAAAAIgAAAGRycy9kb3ducmV2LnhtbFBLAQIUABQAAAAIAIdO4kCyp62t3wEAAKID&#10;AAAOAAAAAAAAAAEAIAAAACYBAABkcnMvZTJvRG9jLnhtbFBLBQYAAAAABgAGAFkBAAB3BQAAAAA=&#10;" strokecolor="red" strokeweight="4.5pt">
            <v:stroke linestyle="thinThick"/>
          </v:line>
        </w:pict>
      </w:r>
    </w:p>
    <w:p w:rsidR="00EA7A34" w:rsidRPr="00C04996" w:rsidRDefault="00EA7A34" w:rsidP="00F7576E">
      <w:pPr>
        <w:tabs>
          <w:tab w:val="left" w:pos="5190"/>
        </w:tabs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A827D1" w:rsidRPr="00C04996" w:rsidRDefault="005646CE" w:rsidP="003E1C43">
      <w:pPr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C04996">
        <w:rPr>
          <w:rFonts w:ascii="方正小标宋简体" w:eastAsia="方正小标宋简体" w:hint="eastAsia"/>
          <w:sz w:val="44"/>
          <w:szCs w:val="44"/>
        </w:rPr>
        <w:t>20</w:t>
      </w:r>
      <w:r w:rsidR="00C04996" w:rsidRPr="00C04996">
        <w:rPr>
          <w:rFonts w:ascii="方正小标宋简体" w:eastAsia="方正小标宋简体" w:hint="eastAsia"/>
          <w:sz w:val="44"/>
          <w:szCs w:val="44"/>
        </w:rPr>
        <w:t>20</w:t>
      </w:r>
      <w:r w:rsidR="00407385" w:rsidRPr="00C04996">
        <w:rPr>
          <w:rFonts w:ascii="方正小标宋简体" w:eastAsia="方正小标宋简体" w:hint="eastAsia"/>
          <w:sz w:val="44"/>
          <w:szCs w:val="44"/>
        </w:rPr>
        <w:t>年度政府信息公开年度报告</w:t>
      </w:r>
    </w:p>
    <w:p w:rsidR="003E1C43" w:rsidRPr="003B4CCC" w:rsidRDefault="003E1C43" w:rsidP="003E1C43">
      <w:pPr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:rsidR="00A827D1" w:rsidRPr="00C04996" w:rsidRDefault="0005651F" w:rsidP="003E1C43">
      <w:pPr>
        <w:snapToGrid w:val="0"/>
        <w:spacing w:line="580" w:lineRule="exact"/>
        <w:rPr>
          <w:rFonts w:ascii="仿宋_GB2312" w:eastAsia="仿宋_GB2312"/>
          <w:b/>
          <w:sz w:val="32"/>
          <w:szCs w:val="32"/>
        </w:rPr>
      </w:pPr>
      <w:r w:rsidRPr="00C04996">
        <w:rPr>
          <w:rFonts w:ascii="仿宋_GB2312" w:eastAsia="仿宋_GB2312" w:hint="eastAsia"/>
          <w:sz w:val="32"/>
          <w:szCs w:val="32"/>
        </w:rPr>
        <w:t>区</w:t>
      </w:r>
      <w:r w:rsidR="00407385" w:rsidRPr="00C04996">
        <w:rPr>
          <w:rFonts w:ascii="仿宋_GB2312" w:eastAsia="仿宋_GB2312" w:hint="eastAsia"/>
          <w:sz w:val="32"/>
          <w:szCs w:val="32"/>
        </w:rPr>
        <w:t>政府信息公开领导小组办公室</w:t>
      </w:r>
      <w:r w:rsidR="00AD72FD" w:rsidRPr="00C04996">
        <w:rPr>
          <w:rFonts w:ascii="仿宋_GB2312" w:eastAsia="仿宋_GB2312" w:hint="eastAsia"/>
          <w:b/>
          <w:sz w:val="32"/>
          <w:szCs w:val="32"/>
        </w:rPr>
        <w:t>：</w:t>
      </w:r>
    </w:p>
    <w:p w:rsidR="00407385" w:rsidRPr="00C04996" w:rsidRDefault="00407385" w:rsidP="00407385">
      <w:pPr>
        <w:widowControl/>
        <w:shd w:val="clear" w:color="auto" w:fill="FBF8F2"/>
        <w:spacing w:line="360" w:lineRule="atLeast"/>
        <w:ind w:firstLine="630"/>
        <w:jc w:val="left"/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</w:pP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根据政府办文件要求，现将我办《</w:t>
      </w:r>
      <w:r w:rsidR="00735094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20</w:t>
      </w:r>
      <w:r w:rsidR="00C04996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20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年度政府信息公开年度报告》报告如下：</w:t>
      </w:r>
    </w:p>
    <w:p w:rsidR="00C04996" w:rsidRDefault="00C04996" w:rsidP="00407385">
      <w:pPr>
        <w:widowControl/>
        <w:shd w:val="clear" w:color="auto" w:fill="FBF8F2"/>
        <w:spacing w:line="360" w:lineRule="atLeast"/>
        <w:ind w:firstLine="630"/>
        <w:jc w:val="left"/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一、总体情况</w:t>
      </w:r>
    </w:p>
    <w:p w:rsidR="00407385" w:rsidRPr="00C04996" w:rsidRDefault="00407385" w:rsidP="00407385">
      <w:pPr>
        <w:widowControl/>
        <w:shd w:val="clear" w:color="auto" w:fill="FBF8F2"/>
        <w:spacing w:line="360" w:lineRule="atLeast"/>
        <w:ind w:firstLine="630"/>
        <w:jc w:val="left"/>
        <w:rPr>
          <w:rFonts w:ascii="仿宋_GB2312" w:eastAsia="仿宋_GB2312" w:hAnsi="����" w:cs="宋体" w:hint="eastAsia"/>
          <w:color w:val="000000"/>
          <w:kern w:val="0"/>
          <w:szCs w:val="21"/>
        </w:rPr>
      </w:pP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根据《中华人民共和国政府信息公开条例》和市区相关文件精神，特向社会公布袁州区扶贫办</w:t>
      </w:r>
      <w:r w:rsidR="00735094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20</w:t>
      </w:r>
      <w:r w:rsid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20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年度政府信息公开年度报告。报告包括</w:t>
      </w:r>
      <w:r w:rsid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总体情况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、主动公开政府信息情况、</w:t>
      </w:r>
      <w:r w:rsidR="00AA67DE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收到和处理政府信息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公开</w:t>
      </w:r>
      <w:r w:rsidR="00AA67DE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申请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情况、</w:t>
      </w:r>
      <w:r w:rsidR="00AA67DE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政府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信息公开</w:t>
      </w:r>
      <w:r w:rsidR="00AA67DE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行政复议、行政诉讼情况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、存在的主要问题及改进情况</w:t>
      </w:r>
      <w:r w:rsidR="00AA67DE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、其他需要报告的事项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等。本报告中所列数据的统计期限自</w:t>
      </w:r>
      <w:r w:rsidR="00735094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20</w:t>
      </w:r>
      <w:r w:rsidR="00AA67DE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20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年1月1日起至</w:t>
      </w:r>
      <w:r w:rsidR="00735094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20</w:t>
      </w:r>
      <w:r w:rsidR="00AA67DE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20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年12月31日止。</w:t>
      </w:r>
    </w:p>
    <w:p w:rsidR="00407385" w:rsidRPr="00C04996" w:rsidRDefault="00407385" w:rsidP="00407385">
      <w:pPr>
        <w:widowControl/>
        <w:shd w:val="clear" w:color="auto" w:fill="FBF8F2"/>
        <w:wordWrap w:val="0"/>
        <w:spacing w:line="360" w:lineRule="atLeast"/>
        <w:ind w:firstLine="645"/>
        <w:jc w:val="left"/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</w:pP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lastRenderedPageBreak/>
        <w:t>本报告可在区人民政府网（</w:t>
      </w:r>
      <w:hyperlink r:id="rId6" w:history="1">
        <w:r w:rsidRPr="00C04996">
          <w:rPr>
            <w:rFonts w:ascii="仿宋_GB2312" w:eastAsia="仿宋_GB2312" w:hAnsi="����" w:cs="宋体" w:hint="eastAsia"/>
            <w:color w:val="0000FF"/>
            <w:kern w:val="0"/>
            <w:sz w:val="32"/>
            <w:u w:val="single"/>
          </w:rPr>
          <w:t>http://www.yzq.gov.cn/</w:t>
        </w:r>
      </w:hyperlink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）上查询下载。如对报告有任何疑问，请与袁州区扶贫办公室联系(地址：袁州大厦东</w:t>
      </w:r>
      <w:r w:rsidR="00F21B19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五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楼，邮编：336000，电话：0795-3223178，电子邮箱：</w:t>
      </w:r>
      <w:r w:rsidR="00735094" w:rsidRPr="00C04996">
        <w:rPr>
          <w:rFonts w:ascii="仿宋_GB2312" w:eastAsia="仿宋_GB2312" w:hAnsi="����" w:cs="宋体"/>
          <w:color w:val="000000"/>
          <w:kern w:val="0"/>
          <w:sz w:val="32"/>
          <w:szCs w:val="32"/>
        </w:rPr>
        <w:t>ycsyzqfpb@126.com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)。</w:t>
      </w:r>
    </w:p>
    <w:p w:rsidR="00407385" w:rsidRPr="00C04996" w:rsidRDefault="00407385" w:rsidP="00407385">
      <w:pPr>
        <w:widowControl/>
        <w:shd w:val="clear" w:color="auto" w:fill="FBF8F2"/>
        <w:wordWrap w:val="0"/>
        <w:spacing w:line="360" w:lineRule="atLeast"/>
        <w:ind w:firstLine="645"/>
        <w:jc w:val="left"/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</w:pP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一、</w:t>
      </w:r>
      <w:r w:rsidR="00AA67DE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总体情况</w:t>
      </w:r>
    </w:p>
    <w:p w:rsidR="00407385" w:rsidRPr="00C04996" w:rsidRDefault="00735094" w:rsidP="00407385">
      <w:pPr>
        <w:widowControl/>
        <w:shd w:val="clear" w:color="auto" w:fill="FBF8F2"/>
        <w:wordWrap w:val="0"/>
        <w:spacing w:line="360" w:lineRule="atLeast"/>
        <w:ind w:firstLine="645"/>
        <w:jc w:val="left"/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</w:pP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20</w:t>
      </w:r>
      <w:r w:rsidR="00AA67DE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20</w:t>
      </w:r>
      <w:r w:rsidR="00407385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全年我办政府信息公开工作，严格按照政府信息公开运作机制，严格按照《袁州区扶贫</w:t>
      </w:r>
      <w:r w:rsidR="00C81712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移民</w:t>
      </w:r>
      <w:r w:rsidR="00407385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办政府信息公开工作方案》执行。</w:t>
      </w:r>
    </w:p>
    <w:p w:rsidR="00407385" w:rsidRPr="00C04996" w:rsidRDefault="00407385" w:rsidP="00407385">
      <w:pPr>
        <w:widowControl/>
        <w:shd w:val="clear" w:color="auto" w:fill="FBF8F2"/>
        <w:wordWrap w:val="0"/>
        <w:spacing w:line="360" w:lineRule="atLeast"/>
        <w:ind w:firstLine="645"/>
        <w:jc w:val="left"/>
        <w:rPr>
          <w:rFonts w:ascii="仿宋_GB2312" w:eastAsia="仿宋_GB2312" w:hAnsi="����" w:cs="宋体" w:hint="eastAsia"/>
          <w:color w:val="000000"/>
          <w:kern w:val="0"/>
          <w:szCs w:val="21"/>
        </w:rPr>
      </w:pP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我办政府信息公开工作由</w:t>
      </w:r>
      <w:r w:rsidR="00735094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副科级干部李钊开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分管。</w:t>
      </w:r>
      <w:r w:rsidR="00735094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人秘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股为我办政府信息公开的日常工作机构，负责组织全办政府信息公开、统一发布应公开信息。办公室共1名人员负责信息公开。与此同时，我办在</w:t>
      </w:r>
      <w:r w:rsidR="00735094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人秘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股开设了信息公共查阅点和信息申请受理点。截止</w:t>
      </w:r>
      <w:r w:rsidR="00735094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20</w:t>
      </w:r>
      <w:r w:rsidR="00AA67DE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20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年底，我办政府信息公开工作运行正常，政府信息公开、申请以及咨询答复工作均得到了顺利开展。</w:t>
      </w:r>
    </w:p>
    <w:p w:rsidR="00407385" w:rsidRPr="00C04996" w:rsidRDefault="00AA67DE" w:rsidP="00407385">
      <w:pPr>
        <w:widowControl/>
        <w:shd w:val="clear" w:color="auto" w:fill="FBF8F2"/>
        <w:wordWrap w:val="0"/>
        <w:spacing w:line="360" w:lineRule="atLeast"/>
        <w:ind w:firstLine="640"/>
        <w:jc w:val="left"/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（一）</w:t>
      </w:r>
      <w:r w:rsidR="00407385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主动公开政府信息情况</w:t>
      </w:r>
    </w:p>
    <w:p w:rsidR="00407385" w:rsidRPr="00C04996" w:rsidRDefault="00407385" w:rsidP="00407385">
      <w:pPr>
        <w:widowControl/>
        <w:shd w:val="clear" w:color="auto" w:fill="FBF8F2"/>
        <w:wordWrap w:val="0"/>
        <w:spacing w:line="360" w:lineRule="atLeast"/>
        <w:ind w:firstLine="640"/>
        <w:jc w:val="left"/>
        <w:rPr>
          <w:rFonts w:ascii="仿宋_GB2312" w:eastAsia="仿宋_GB2312" w:hAnsi="����" w:cs="宋体" w:hint="eastAsia"/>
          <w:color w:val="000000"/>
          <w:kern w:val="0"/>
          <w:szCs w:val="21"/>
        </w:rPr>
      </w:pP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我办按照《中华人民共和国政府信息公开条例》要求，积极搜集、准确分类、规范填报、发布信息，充分发挥网站在信息公开中的主渠道作用，</w:t>
      </w:r>
      <w:r w:rsidR="00735094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201</w:t>
      </w:r>
      <w:r w:rsidR="00F87263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9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年共主动公开政府信息</w:t>
      </w:r>
      <w:r w:rsidR="00AA67DE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58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条。主动公开的信息中，</w:t>
      </w:r>
      <w:r w:rsidR="00AA4D88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分工安排</w:t>
      </w:r>
      <w:r w:rsidR="00F87263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2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条，</w:t>
      </w:r>
      <w:r w:rsidR="00AA4D88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公告公示</w:t>
      </w:r>
      <w:r w:rsidR="00AA67DE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2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条</w:t>
      </w:r>
      <w:r w:rsidR="00AA67DE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，规划计划1条，政策法规8条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，</w:t>
      </w:r>
      <w:r w:rsidR="00AA67DE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建议提案办理5条，</w:t>
      </w:r>
      <w:r w:rsidR="00AA4D88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政务动态</w:t>
      </w:r>
      <w:r w:rsidR="00AA67DE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36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条</w:t>
      </w:r>
      <w:r w:rsidR="00F87263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，其他信息</w:t>
      </w:r>
      <w:r w:rsidR="00AA67DE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4</w:t>
      </w:r>
      <w:r w:rsidR="00F87263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条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。</w:t>
      </w:r>
    </w:p>
    <w:p w:rsidR="00407385" w:rsidRPr="00C04996" w:rsidRDefault="00AA67DE" w:rsidP="00407385">
      <w:pPr>
        <w:widowControl/>
        <w:shd w:val="clear" w:color="auto" w:fill="FBF8F2"/>
        <w:wordWrap w:val="0"/>
        <w:spacing w:line="360" w:lineRule="atLeast"/>
        <w:ind w:firstLine="640"/>
        <w:jc w:val="left"/>
        <w:rPr>
          <w:rFonts w:ascii="仿宋_GB2312" w:eastAsia="仿宋_GB2312" w:hAnsi="����" w:cs="宋体" w:hint="eastAsia"/>
          <w:color w:val="000000"/>
          <w:kern w:val="0"/>
          <w:szCs w:val="21"/>
        </w:rPr>
      </w:pPr>
      <w:r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（二）</w:t>
      </w:r>
      <w:r w:rsidR="00407385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依法申请公开信息情况</w:t>
      </w:r>
    </w:p>
    <w:p w:rsidR="00407385" w:rsidRPr="00C04996" w:rsidRDefault="00735094" w:rsidP="00407385">
      <w:pPr>
        <w:widowControl/>
        <w:shd w:val="clear" w:color="auto" w:fill="FBF8F2"/>
        <w:wordWrap w:val="0"/>
        <w:spacing w:line="360" w:lineRule="atLeast"/>
        <w:ind w:firstLine="640"/>
        <w:jc w:val="left"/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</w:pP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lastRenderedPageBreak/>
        <w:t>20</w:t>
      </w:r>
      <w:r w:rsidR="00517AC0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20</w:t>
      </w:r>
      <w:r w:rsidR="00407385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年度，没有发生向本办提出的申请信息公开事项。</w:t>
      </w:r>
    </w:p>
    <w:p w:rsidR="00AA67DE" w:rsidRDefault="00AA67DE" w:rsidP="00AA67DE">
      <w:pPr>
        <w:widowControl/>
        <w:shd w:val="clear" w:color="auto" w:fill="FFFFFF"/>
        <w:spacing w:line="500" w:lineRule="exact"/>
        <w:rPr>
          <w:rFonts w:ascii="Arial" w:eastAsia="微软雅黑" w:hAnsi="Arial" w:cs="Arial"/>
          <w:color w:val="333333"/>
          <w:kern w:val="0"/>
          <w:sz w:val="24"/>
          <w:szCs w:val="24"/>
        </w:rPr>
      </w:pPr>
      <w:r>
        <w:rPr>
          <w:rFonts w:ascii="Arial" w:eastAsia="微软雅黑" w:hAnsi="Arial" w:cs="Arial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81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50"/>
        <w:gridCol w:w="1890"/>
        <w:gridCol w:w="1275"/>
        <w:gridCol w:w="1890"/>
      </w:tblGrid>
      <w:tr w:rsidR="00AA67DE" w:rsidTr="00990F30">
        <w:trPr>
          <w:trHeight w:val="511"/>
          <w:tblCellSpacing w:w="0" w:type="dxa"/>
          <w:jc w:val="center"/>
        </w:trPr>
        <w:tc>
          <w:tcPr>
            <w:tcW w:w="81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第二十条第（一）项</w:t>
            </w:r>
          </w:p>
        </w:tc>
      </w:tr>
      <w:tr w:rsidR="00AA67DE" w:rsidTr="00852397">
        <w:trPr>
          <w:trHeight w:val="885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本年新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br/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制作数量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本年新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br/>
            </w: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对外公开总数量</w:t>
            </w:r>
          </w:p>
        </w:tc>
      </w:tr>
      <w:tr w:rsidR="00AA67DE" w:rsidTr="00852397">
        <w:trPr>
          <w:trHeight w:val="525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A67DE" w:rsidTr="00852397">
        <w:trPr>
          <w:trHeight w:val="465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A67DE" w:rsidTr="00852397">
        <w:trPr>
          <w:trHeight w:val="480"/>
          <w:tblCellSpacing w:w="0" w:type="dxa"/>
          <w:jc w:val="center"/>
        </w:trPr>
        <w:tc>
          <w:tcPr>
            <w:tcW w:w="81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第二十条第（五）项</w:t>
            </w:r>
          </w:p>
        </w:tc>
      </w:tr>
      <w:tr w:rsidR="00AA67DE" w:rsidTr="00852397">
        <w:trPr>
          <w:trHeight w:val="630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本年增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/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处理决定数量</w:t>
            </w:r>
          </w:p>
        </w:tc>
      </w:tr>
      <w:tr w:rsidR="00AA67DE" w:rsidTr="00852397">
        <w:trPr>
          <w:trHeight w:val="525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A67DE" w:rsidTr="00852397">
        <w:trPr>
          <w:trHeight w:val="555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A67DE" w:rsidTr="00852397">
        <w:trPr>
          <w:trHeight w:val="405"/>
          <w:tblCellSpacing w:w="0" w:type="dxa"/>
          <w:jc w:val="center"/>
        </w:trPr>
        <w:tc>
          <w:tcPr>
            <w:tcW w:w="81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第二十条第（六）项</w:t>
            </w:r>
          </w:p>
        </w:tc>
      </w:tr>
      <w:tr w:rsidR="00AA67DE" w:rsidTr="00852397">
        <w:trPr>
          <w:trHeight w:val="630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本年增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/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处理决定数量</w:t>
            </w:r>
          </w:p>
        </w:tc>
      </w:tr>
      <w:tr w:rsidR="00AA67DE" w:rsidTr="00852397">
        <w:trPr>
          <w:trHeight w:val="435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A67DE" w:rsidTr="00852397">
        <w:trPr>
          <w:trHeight w:val="405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A67DE" w:rsidTr="00852397">
        <w:trPr>
          <w:trHeight w:val="480"/>
          <w:tblCellSpacing w:w="0" w:type="dxa"/>
          <w:jc w:val="center"/>
        </w:trPr>
        <w:tc>
          <w:tcPr>
            <w:tcW w:w="81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第二十条第（八）项</w:t>
            </w:r>
          </w:p>
        </w:tc>
      </w:tr>
      <w:tr w:rsidR="00AA67DE" w:rsidTr="00852397">
        <w:trPr>
          <w:trHeight w:val="270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本年增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/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减</w:t>
            </w:r>
          </w:p>
        </w:tc>
      </w:tr>
      <w:tr w:rsidR="00AA67DE" w:rsidTr="00852397">
        <w:trPr>
          <w:trHeight w:val="555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lastRenderedPageBreak/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AA67DE" w:rsidTr="00852397">
        <w:trPr>
          <w:trHeight w:val="480"/>
          <w:tblCellSpacing w:w="0" w:type="dxa"/>
          <w:jc w:val="center"/>
        </w:trPr>
        <w:tc>
          <w:tcPr>
            <w:tcW w:w="81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第二十条第（九）项</w:t>
            </w:r>
          </w:p>
        </w:tc>
      </w:tr>
      <w:tr w:rsidR="00AA67DE" w:rsidTr="00852397">
        <w:trPr>
          <w:trHeight w:val="585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采购总金额</w:t>
            </w:r>
          </w:p>
        </w:tc>
      </w:tr>
      <w:tr w:rsidR="00AA67DE" w:rsidTr="00852397">
        <w:trPr>
          <w:trHeight w:val="540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A67DE" w:rsidRDefault="00AA67DE" w:rsidP="00AA67DE">
      <w:pPr>
        <w:widowControl/>
        <w:shd w:val="clear" w:color="auto" w:fill="FFFFFF"/>
        <w:spacing w:before="240" w:line="450" w:lineRule="atLeast"/>
        <w:rPr>
          <w:rFonts w:ascii="Arial" w:eastAsia="微软雅黑" w:hAnsi="Arial" w:cs="Arial"/>
          <w:color w:val="333333"/>
          <w:kern w:val="0"/>
          <w:sz w:val="24"/>
          <w:szCs w:val="24"/>
        </w:rPr>
      </w:pPr>
      <w:r>
        <w:rPr>
          <w:rFonts w:ascii="Arial" w:eastAsia="微软雅黑" w:hAnsi="Arial" w:cs="Arial" w:hint="eastAsia"/>
          <w:b/>
          <w:bCs/>
          <w:color w:val="333333"/>
          <w:kern w:val="0"/>
          <w:sz w:val="24"/>
          <w:szCs w:val="24"/>
        </w:rPr>
        <w:t xml:space="preserve">　　三、收到和处理政府信息公开申请情况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1"/>
        <w:gridCol w:w="854"/>
        <w:gridCol w:w="2077"/>
        <w:gridCol w:w="811"/>
        <w:gridCol w:w="753"/>
        <w:gridCol w:w="753"/>
        <w:gridCol w:w="811"/>
        <w:gridCol w:w="970"/>
        <w:gridCol w:w="710"/>
        <w:gridCol w:w="695"/>
      </w:tblGrid>
      <w:tr w:rsidR="00AA67DE" w:rsidTr="002C6459">
        <w:trPr>
          <w:tblCellSpacing w:w="0" w:type="dxa"/>
        </w:trPr>
        <w:tc>
          <w:tcPr>
            <w:tcW w:w="35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55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申请人情况</w:t>
            </w:r>
          </w:p>
        </w:tc>
      </w:tr>
      <w:tr w:rsidR="00AA67DE" w:rsidTr="002C6459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7DE" w:rsidRDefault="00AA67DE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自然人</w:t>
            </w:r>
          </w:p>
        </w:tc>
        <w:tc>
          <w:tcPr>
            <w:tcW w:w="39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总计</w:t>
            </w:r>
          </w:p>
        </w:tc>
      </w:tr>
      <w:tr w:rsidR="00AA67DE" w:rsidTr="002C6459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67DE" w:rsidRDefault="00AA67DE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67DE" w:rsidRDefault="00AA67DE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商业企业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科研机构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社会公益组织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法律服务机构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67DE" w:rsidRDefault="00AA67DE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AA67DE" w:rsidTr="002C6459">
        <w:trPr>
          <w:tblCellSpacing w:w="0" w:type="dxa"/>
        </w:trPr>
        <w:tc>
          <w:tcPr>
            <w:tcW w:w="35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6459" w:rsidTr="002C6459">
        <w:trPr>
          <w:tblCellSpacing w:w="0" w:type="dxa"/>
        </w:trPr>
        <w:tc>
          <w:tcPr>
            <w:tcW w:w="35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6459" w:rsidTr="002C6459">
        <w:trPr>
          <w:tblCellSpacing w:w="0" w:type="dxa"/>
        </w:trPr>
        <w:tc>
          <w:tcPr>
            <w:tcW w:w="64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三、本年度办理结果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（一）予以公开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6459" w:rsidTr="002C64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（二）部分公开（区分处理的，只计这一情形，不计其他情形）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6459" w:rsidTr="002C64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（三）不予公开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</w:rPr>
              <w:t>属于国家秘密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6459" w:rsidTr="002C64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</w:rPr>
              <w:t>其他法律行政法规禁止公开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6459" w:rsidTr="002C64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</w:rPr>
              <w:t>危及“三安全一稳定”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6459" w:rsidTr="002C64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</w:rPr>
              <w:t>保护第三方合法权益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6459" w:rsidTr="002C64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</w:rPr>
              <w:t>属于三类内部事务信息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6459" w:rsidTr="002C64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</w:rPr>
              <w:t>属于四类过程性信息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6459" w:rsidTr="002C64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</w:rPr>
              <w:t>属于行政执法案卷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6459" w:rsidTr="002C64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</w:rPr>
              <w:t>属于行政查询事项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6459" w:rsidTr="002C64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（四）无法提供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</w:rPr>
              <w:t>本机关不掌握相关政府信息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6459" w:rsidTr="002C64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</w:rPr>
              <w:t>没有现成信息需要另行制作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6459" w:rsidTr="002C64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</w:rPr>
              <w:t>补正后申请内容仍不明确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6459" w:rsidTr="002C64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（五）不予处理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</w:rPr>
              <w:t>信访举报投诉类申请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6459" w:rsidTr="002C64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</w:rPr>
              <w:t>重复申请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6459" w:rsidTr="002C64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</w:rPr>
              <w:t>要求提供公开出版物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6459" w:rsidTr="002C64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</w:rPr>
              <w:t>无正当理由大量反复申请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6459" w:rsidTr="002C64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</w:rPr>
              <w:t>要求行政机关确认或重新出具已获取信息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6459" w:rsidTr="002C64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（六）其他处理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6459" w:rsidTr="002C645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459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</w:rPr>
              <w:t>（七）总计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2C6459" w:rsidTr="002C6459">
        <w:trPr>
          <w:tblCellSpacing w:w="0" w:type="dxa"/>
        </w:trPr>
        <w:tc>
          <w:tcPr>
            <w:tcW w:w="35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852397">
            <w:pPr>
              <w:widowControl/>
              <w:spacing w:after="1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四、结转下年度继续办理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C6459" w:rsidRDefault="002C6459" w:rsidP="00E301C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A67DE" w:rsidRDefault="00AA67DE" w:rsidP="00AA67DE">
      <w:pPr>
        <w:widowControl/>
        <w:shd w:val="clear" w:color="auto" w:fill="FFFFFF"/>
        <w:spacing w:before="240" w:line="450" w:lineRule="atLeast"/>
        <w:rPr>
          <w:rFonts w:ascii="Arial" w:eastAsia="微软雅黑" w:hAnsi="Arial" w:cs="Arial"/>
          <w:color w:val="333333"/>
          <w:kern w:val="0"/>
          <w:sz w:val="24"/>
          <w:szCs w:val="24"/>
        </w:rPr>
      </w:pPr>
      <w:r>
        <w:rPr>
          <w:rFonts w:ascii="Arial" w:eastAsia="微软雅黑" w:hAnsi="Arial" w:cs="Arial" w:hint="eastAsia"/>
          <w:b/>
          <w:bCs/>
          <w:color w:val="333333"/>
          <w:kern w:val="0"/>
          <w:sz w:val="24"/>
          <w:szCs w:val="24"/>
        </w:rPr>
        <w:t xml:space="preserve">　　四、政府信息公开行政复议、行政诉讼情况</w:t>
      </w:r>
    </w:p>
    <w:tbl>
      <w:tblPr>
        <w:tblW w:w="90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8"/>
        <w:gridCol w:w="598"/>
        <w:gridCol w:w="598"/>
        <w:gridCol w:w="598"/>
        <w:gridCol w:w="672"/>
        <w:gridCol w:w="553"/>
        <w:gridCol w:w="598"/>
        <w:gridCol w:w="598"/>
        <w:gridCol w:w="598"/>
        <w:gridCol w:w="613"/>
        <w:gridCol w:w="598"/>
        <w:gridCol w:w="598"/>
        <w:gridCol w:w="598"/>
        <w:gridCol w:w="598"/>
        <w:gridCol w:w="628"/>
      </w:tblGrid>
      <w:tr w:rsidR="00AA67DE" w:rsidTr="00990F30">
        <w:trPr>
          <w:trHeight w:val="497"/>
          <w:tblCellSpacing w:w="0" w:type="dxa"/>
        </w:trPr>
        <w:tc>
          <w:tcPr>
            <w:tcW w:w="3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lastRenderedPageBreak/>
              <w:t>行政复议</w:t>
            </w:r>
          </w:p>
        </w:tc>
        <w:tc>
          <w:tcPr>
            <w:tcW w:w="598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行政诉讼</w:t>
            </w:r>
          </w:p>
        </w:tc>
      </w:tr>
      <w:tr w:rsidR="00AA67DE" w:rsidTr="00990F30">
        <w:trPr>
          <w:trHeight w:val="648"/>
          <w:tblCellSpacing w:w="0" w:type="dxa"/>
        </w:trPr>
        <w:tc>
          <w:tcPr>
            <w:tcW w:w="59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结果维持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结果纠正</w:t>
            </w: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其他结果</w:t>
            </w:r>
          </w:p>
        </w:tc>
        <w:tc>
          <w:tcPr>
            <w:tcW w:w="59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尚未审结</w:t>
            </w: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总计</w:t>
            </w:r>
          </w:p>
        </w:tc>
        <w:tc>
          <w:tcPr>
            <w:tcW w:w="29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未经复议直接起诉</w:t>
            </w:r>
          </w:p>
        </w:tc>
        <w:tc>
          <w:tcPr>
            <w:tcW w:w="30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复议后起诉</w:t>
            </w:r>
          </w:p>
        </w:tc>
      </w:tr>
      <w:tr w:rsidR="00AA67DE" w:rsidTr="00990F30">
        <w:trPr>
          <w:trHeight w:val="11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7DE" w:rsidRDefault="00AA67DE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67DE" w:rsidRDefault="00AA67DE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67DE" w:rsidRDefault="00AA67DE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67DE" w:rsidRDefault="00AA67DE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A67DE" w:rsidRDefault="00AA67DE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结果维持</w:t>
            </w:r>
          </w:p>
        </w:tc>
        <w:tc>
          <w:tcPr>
            <w:tcW w:w="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结果纠正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其他结果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尚未审结</w:t>
            </w:r>
          </w:p>
        </w:tc>
        <w:tc>
          <w:tcPr>
            <w:tcW w:w="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结果维持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结果纠正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其他结果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</w:rPr>
              <w:t>尚未审结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AA67DE" w:rsidP="00852397">
            <w:pPr>
              <w:widowControl/>
              <w:spacing w:after="18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总计</w:t>
            </w:r>
          </w:p>
        </w:tc>
      </w:tr>
      <w:tr w:rsidR="00AA67DE" w:rsidTr="00990F30">
        <w:trPr>
          <w:trHeight w:val="491"/>
          <w:tblCellSpacing w:w="0" w:type="dxa"/>
        </w:trPr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7DE" w:rsidRDefault="002C6459" w:rsidP="0085239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AA67DE" w:rsidRDefault="00AA67DE" w:rsidP="00AA67DE">
      <w:pPr>
        <w:widowControl/>
        <w:shd w:val="clear" w:color="auto" w:fill="FFFFFF"/>
        <w:spacing w:line="500" w:lineRule="exact"/>
        <w:rPr>
          <w:rFonts w:ascii="Arial" w:eastAsia="微软雅黑" w:hAnsi="Arial" w:cs="Arial"/>
          <w:color w:val="333333"/>
          <w:kern w:val="0"/>
          <w:sz w:val="24"/>
          <w:szCs w:val="24"/>
        </w:rPr>
      </w:pPr>
      <w:r>
        <w:rPr>
          <w:rFonts w:ascii="Arial" w:eastAsia="微软雅黑" w:hAnsi="Arial" w:cs="Arial" w:hint="eastAsia"/>
          <w:b/>
          <w:bCs/>
          <w:color w:val="333333"/>
          <w:kern w:val="0"/>
          <w:sz w:val="24"/>
          <w:szCs w:val="24"/>
        </w:rPr>
        <w:t xml:space="preserve">　　五、存在的主要问题及改进情况</w:t>
      </w:r>
    </w:p>
    <w:p w:rsidR="00AA67DE" w:rsidRPr="003931E2" w:rsidRDefault="00AA67DE" w:rsidP="00AA67DE">
      <w:pPr>
        <w:widowControl/>
        <w:shd w:val="clear" w:color="auto" w:fill="FFFFFF"/>
        <w:spacing w:line="500" w:lineRule="exact"/>
        <w:rPr>
          <w:rFonts w:ascii="仿宋_GB2312" w:eastAsia="仿宋_GB2312" w:hAnsi="����" w:cs="宋体"/>
          <w:color w:val="000000"/>
          <w:kern w:val="0"/>
          <w:sz w:val="32"/>
          <w:szCs w:val="32"/>
        </w:rPr>
      </w:pPr>
      <w:r>
        <w:rPr>
          <w:rFonts w:ascii="Arial" w:eastAsia="微软雅黑" w:hAnsi="Arial" w:cs="Arial" w:hint="eastAsia"/>
          <w:color w:val="333333"/>
          <w:kern w:val="0"/>
          <w:sz w:val="24"/>
          <w:szCs w:val="24"/>
        </w:rPr>
        <w:t xml:space="preserve">　</w:t>
      </w:r>
      <w:r w:rsidR="00990F30">
        <w:rPr>
          <w:rFonts w:ascii="Arial" w:eastAsia="微软雅黑" w:hAnsi="Arial" w:cs="Arial" w:hint="eastAsia"/>
          <w:color w:val="333333"/>
          <w:kern w:val="0"/>
          <w:sz w:val="24"/>
          <w:szCs w:val="24"/>
        </w:rPr>
        <w:t xml:space="preserve"> </w:t>
      </w:r>
      <w:r w:rsidR="003931E2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虽然我办信息公开工作取得了一定的成绩，但仍然存在一些问题：如信息公开有时不够及时，公开的形式和内容还不够规范等。</w:t>
      </w:r>
      <w:r w:rsidR="00990F30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。针对上述问题，我办将继续按照区政府的要求，一方面，继续拓宽政府信息公开服务的形式和渠道，扩大信息公开内容和范围，拓展多方位的信息公开形式，实现政府信息公开与网上办事和电子政务工作的结合，充分发挥信息公开全方位服务社会公众的作用；另一方面，</w:t>
      </w:r>
      <w:r w:rsidR="003931E2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进一步规范信息公开内容，确保敏感信息和涉密信息不上网</w:t>
      </w:r>
      <w:r w:rsidR="00990F30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，不断提高我办信息公开工作水平。</w:t>
      </w:r>
    </w:p>
    <w:p w:rsidR="00AA67DE" w:rsidRDefault="00AA67DE" w:rsidP="00AA67DE">
      <w:pPr>
        <w:widowControl/>
        <w:shd w:val="clear" w:color="auto" w:fill="FFFFFF"/>
        <w:spacing w:line="500" w:lineRule="exact"/>
        <w:rPr>
          <w:rFonts w:ascii="Arial" w:eastAsia="微软雅黑" w:hAnsi="Arial" w:cs="Arial"/>
          <w:color w:val="333333"/>
          <w:kern w:val="0"/>
          <w:sz w:val="24"/>
          <w:szCs w:val="24"/>
        </w:rPr>
      </w:pPr>
      <w:r>
        <w:rPr>
          <w:rFonts w:ascii="Arial" w:eastAsia="微软雅黑" w:hAnsi="Arial" w:cs="Arial" w:hint="eastAsia"/>
          <w:b/>
          <w:bCs/>
          <w:color w:val="333333"/>
          <w:kern w:val="0"/>
          <w:sz w:val="24"/>
          <w:szCs w:val="24"/>
        </w:rPr>
        <w:t xml:space="preserve">　　六、其他需要报告的事项</w:t>
      </w:r>
    </w:p>
    <w:p w:rsidR="00407385" w:rsidRPr="00C04996" w:rsidRDefault="00AA67DE" w:rsidP="00990F30">
      <w:pPr>
        <w:widowControl/>
        <w:shd w:val="clear" w:color="auto" w:fill="FFFFFF"/>
        <w:spacing w:line="500" w:lineRule="exact"/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</w:pPr>
      <w:r>
        <w:rPr>
          <w:rFonts w:ascii="Arial" w:eastAsia="微软雅黑" w:hAnsi="Arial" w:cs="Arial" w:hint="eastAsia"/>
          <w:color w:val="333333"/>
          <w:kern w:val="0"/>
          <w:sz w:val="24"/>
          <w:szCs w:val="24"/>
        </w:rPr>
        <w:t xml:space="preserve">　</w:t>
      </w:r>
      <w:r w:rsidR="00990F30">
        <w:rPr>
          <w:rFonts w:ascii="Arial" w:eastAsia="微软雅黑" w:hAnsi="Arial" w:cs="Arial" w:hint="eastAsia"/>
          <w:color w:val="333333"/>
          <w:kern w:val="0"/>
          <w:sz w:val="24"/>
          <w:szCs w:val="24"/>
        </w:rPr>
        <w:t>无</w:t>
      </w:r>
    </w:p>
    <w:p w:rsidR="00407385" w:rsidRPr="00C04996" w:rsidRDefault="00407385" w:rsidP="00407385">
      <w:pPr>
        <w:widowControl/>
        <w:shd w:val="clear" w:color="auto" w:fill="FBF8F2"/>
        <w:wordWrap w:val="0"/>
        <w:spacing w:line="360" w:lineRule="atLeast"/>
        <w:ind w:firstLine="640"/>
        <w:jc w:val="left"/>
        <w:rPr>
          <w:rFonts w:ascii="仿宋_GB2312" w:eastAsia="仿宋_GB2312" w:hAnsi="����" w:cs="宋体" w:hint="eastAsia"/>
          <w:color w:val="000000"/>
          <w:kern w:val="0"/>
          <w:szCs w:val="21"/>
        </w:rPr>
      </w:pPr>
    </w:p>
    <w:p w:rsidR="00407385" w:rsidRPr="00C04996" w:rsidRDefault="00407385" w:rsidP="00407385">
      <w:pPr>
        <w:widowControl/>
        <w:shd w:val="clear" w:color="auto" w:fill="FBF8F2"/>
        <w:wordWrap w:val="0"/>
        <w:spacing w:line="360" w:lineRule="atLeast"/>
        <w:jc w:val="center"/>
        <w:rPr>
          <w:rFonts w:ascii="仿宋_GB2312" w:eastAsia="仿宋_GB2312" w:hAnsi="����" w:cs="宋体" w:hint="eastAsia"/>
          <w:color w:val="000000"/>
          <w:kern w:val="0"/>
          <w:szCs w:val="21"/>
        </w:rPr>
      </w:pPr>
      <w:r w:rsidRPr="00C04996">
        <w:rPr>
          <w:rFonts w:ascii="����" w:hAnsi="����" w:cs="宋体"/>
          <w:color w:val="000000"/>
          <w:kern w:val="0"/>
          <w:sz w:val="32"/>
          <w:szCs w:val="32"/>
        </w:rPr>
        <w:t xml:space="preserve">　　　　　　　　　　</w:t>
      </w: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袁州区扶贫办公室</w:t>
      </w:r>
    </w:p>
    <w:p w:rsidR="00996C39" w:rsidRPr="00C04996" w:rsidRDefault="00407385" w:rsidP="00990F30">
      <w:pPr>
        <w:widowControl/>
        <w:shd w:val="clear" w:color="auto" w:fill="FBF8F2"/>
        <w:wordWrap w:val="0"/>
        <w:spacing w:line="360" w:lineRule="atLeast"/>
        <w:ind w:right="640"/>
        <w:jc w:val="center"/>
        <w:rPr>
          <w:rFonts w:ascii="黑体" w:eastAsia="黑体"/>
          <w:bCs/>
          <w:sz w:val="32"/>
          <w:szCs w:val="32"/>
        </w:rPr>
      </w:pPr>
      <w:r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 xml:space="preserve">                       </w:t>
      </w:r>
      <w:r w:rsidR="00F87263" w:rsidRPr="00C04996">
        <w:rPr>
          <w:rFonts w:ascii="仿宋_GB2312" w:eastAsia="仿宋_GB2312" w:hAnsi="����" w:cs="宋体" w:hint="eastAsia"/>
          <w:color w:val="000000"/>
          <w:kern w:val="0"/>
          <w:sz w:val="32"/>
          <w:szCs w:val="32"/>
        </w:rPr>
        <w:t>2020</w:t>
      </w:r>
      <w:r w:rsidRPr="00C0499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 w:rsidR="00F87263" w:rsidRPr="00C0499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</w:t>
      </w:r>
      <w:r w:rsidRPr="00C0499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 w:rsidR="00990F3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</w:t>
      </w:r>
      <w:r w:rsidRPr="00C0499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p w:rsidR="00996C39" w:rsidRPr="00C04996" w:rsidRDefault="00996C39" w:rsidP="00996C39">
      <w:pPr>
        <w:snapToGrid w:val="0"/>
        <w:spacing w:line="240" w:lineRule="atLeast"/>
        <w:ind w:firstLineChars="1575" w:firstLine="5040"/>
        <w:rPr>
          <w:rFonts w:ascii="黑体" w:eastAsia="黑体"/>
          <w:bCs/>
          <w:sz w:val="32"/>
          <w:szCs w:val="32"/>
        </w:rPr>
      </w:pPr>
    </w:p>
    <w:p w:rsidR="00996C39" w:rsidRPr="00C04996" w:rsidRDefault="00996C39" w:rsidP="00996C39">
      <w:pPr>
        <w:snapToGrid w:val="0"/>
        <w:spacing w:line="240" w:lineRule="atLeast"/>
        <w:ind w:firstLineChars="1575" w:firstLine="5040"/>
        <w:rPr>
          <w:rFonts w:ascii="黑体" w:eastAsia="黑体"/>
          <w:bCs/>
          <w:sz w:val="32"/>
          <w:szCs w:val="32"/>
        </w:rPr>
      </w:pPr>
    </w:p>
    <w:p w:rsidR="00095E87" w:rsidRPr="00C04996" w:rsidRDefault="00A9552B" w:rsidP="003E1C43">
      <w:pPr>
        <w:pBdr>
          <w:top w:val="single" w:sz="4" w:space="1" w:color="auto"/>
          <w:bottom w:val="single" w:sz="4" w:space="1" w:color="auto"/>
        </w:pBdr>
        <w:spacing w:line="500" w:lineRule="exact"/>
        <w:rPr>
          <w:rFonts w:ascii="仿宋_GB2312" w:eastAsia="仿宋_GB2312"/>
          <w:sz w:val="30"/>
          <w:szCs w:val="30"/>
        </w:rPr>
      </w:pPr>
      <w:r w:rsidRPr="00C04996">
        <w:rPr>
          <w:rFonts w:hint="eastAsia"/>
          <w:sz w:val="30"/>
          <w:szCs w:val="30"/>
        </w:rPr>
        <w:t>袁州区扶贫办公室</w:t>
      </w:r>
      <w:r w:rsidR="00735094" w:rsidRPr="00C04996">
        <w:rPr>
          <w:rFonts w:hint="eastAsia"/>
          <w:sz w:val="30"/>
          <w:szCs w:val="30"/>
        </w:rPr>
        <w:t>人秘股</w:t>
      </w:r>
      <w:r w:rsidRPr="00C04996">
        <w:rPr>
          <w:rFonts w:hint="eastAsia"/>
          <w:sz w:val="30"/>
          <w:szCs w:val="30"/>
        </w:rPr>
        <w:t xml:space="preserve">            </w:t>
      </w:r>
      <w:r w:rsidR="00407385" w:rsidRPr="00C04996">
        <w:rPr>
          <w:rFonts w:hint="eastAsia"/>
          <w:sz w:val="30"/>
          <w:szCs w:val="30"/>
        </w:rPr>
        <w:t xml:space="preserve">  </w:t>
      </w:r>
      <w:r w:rsidRPr="00C04996">
        <w:rPr>
          <w:rFonts w:hint="eastAsia"/>
          <w:sz w:val="30"/>
          <w:szCs w:val="30"/>
        </w:rPr>
        <w:t xml:space="preserve">  20</w:t>
      </w:r>
      <w:r w:rsidR="00F87263" w:rsidRPr="00C04996">
        <w:rPr>
          <w:rFonts w:hint="eastAsia"/>
          <w:sz w:val="30"/>
          <w:szCs w:val="30"/>
        </w:rPr>
        <w:t>20</w:t>
      </w:r>
      <w:r w:rsidRPr="00C04996">
        <w:rPr>
          <w:rFonts w:hint="eastAsia"/>
          <w:sz w:val="30"/>
          <w:szCs w:val="30"/>
        </w:rPr>
        <w:t>年</w:t>
      </w:r>
      <w:r w:rsidR="00F87263" w:rsidRPr="00C04996">
        <w:rPr>
          <w:rFonts w:hint="eastAsia"/>
          <w:sz w:val="30"/>
          <w:szCs w:val="30"/>
        </w:rPr>
        <w:t>1</w:t>
      </w:r>
      <w:r w:rsidRPr="00C04996">
        <w:rPr>
          <w:rFonts w:hint="eastAsia"/>
          <w:sz w:val="30"/>
          <w:szCs w:val="30"/>
        </w:rPr>
        <w:t>月</w:t>
      </w:r>
      <w:r w:rsidR="00990F30">
        <w:rPr>
          <w:rFonts w:hint="eastAsia"/>
          <w:sz w:val="30"/>
          <w:szCs w:val="30"/>
        </w:rPr>
        <w:t>5</w:t>
      </w:r>
      <w:r w:rsidRPr="00C04996">
        <w:rPr>
          <w:rFonts w:hint="eastAsia"/>
          <w:sz w:val="30"/>
          <w:szCs w:val="30"/>
        </w:rPr>
        <w:t>日印发</w:t>
      </w:r>
    </w:p>
    <w:sectPr w:rsidR="00095E87" w:rsidRPr="00C04996" w:rsidSect="00990F30">
      <w:headerReference w:type="default" r:id="rId7"/>
      <w:footerReference w:type="default" r:id="rId8"/>
      <w:pgSz w:w="11906" w:h="16838" w:code="9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50" w:rsidRDefault="00E74A50">
      <w:r>
        <w:separator/>
      </w:r>
    </w:p>
  </w:endnote>
  <w:endnote w:type="continuationSeparator" w:id="0">
    <w:p w:rsidR="00E74A50" w:rsidRDefault="00E7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A2" w:rsidRDefault="0037253E" w:rsidP="003E1C43">
    <w:pPr>
      <w:pStyle w:val="a7"/>
      <w:jc w:val="center"/>
    </w:pPr>
    <w:fldSimple w:instr=" PAGE   \* MERGEFORMAT ">
      <w:r w:rsidR="003931E2" w:rsidRPr="003931E2">
        <w:rPr>
          <w:noProof/>
          <w:lang w:val="zh-CN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50" w:rsidRDefault="00E74A50">
      <w:r>
        <w:separator/>
      </w:r>
    </w:p>
  </w:footnote>
  <w:footnote w:type="continuationSeparator" w:id="0">
    <w:p w:rsidR="00E74A50" w:rsidRDefault="00E74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A2" w:rsidRDefault="004408A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F40"/>
    <w:rsid w:val="0000240C"/>
    <w:rsid w:val="00010FCE"/>
    <w:rsid w:val="00013348"/>
    <w:rsid w:val="0001442A"/>
    <w:rsid w:val="0003016E"/>
    <w:rsid w:val="00046D9D"/>
    <w:rsid w:val="00047AB5"/>
    <w:rsid w:val="00051FF6"/>
    <w:rsid w:val="0005651F"/>
    <w:rsid w:val="0006200E"/>
    <w:rsid w:val="000648CC"/>
    <w:rsid w:val="0009137C"/>
    <w:rsid w:val="000953D3"/>
    <w:rsid w:val="00095E87"/>
    <w:rsid w:val="000B28FF"/>
    <w:rsid w:val="000B2E6B"/>
    <w:rsid w:val="000C098F"/>
    <w:rsid w:val="000C5218"/>
    <w:rsid w:val="000C7EDB"/>
    <w:rsid w:val="000E0716"/>
    <w:rsid w:val="000E4868"/>
    <w:rsid w:val="000F3191"/>
    <w:rsid w:val="000F7D1B"/>
    <w:rsid w:val="001141A9"/>
    <w:rsid w:val="00130259"/>
    <w:rsid w:val="00140154"/>
    <w:rsid w:val="00145FC5"/>
    <w:rsid w:val="0015512E"/>
    <w:rsid w:val="001666E0"/>
    <w:rsid w:val="00172A27"/>
    <w:rsid w:val="00175B42"/>
    <w:rsid w:val="00182FE9"/>
    <w:rsid w:val="001879F9"/>
    <w:rsid w:val="0019676A"/>
    <w:rsid w:val="001A0AC6"/>
    <w:rsid w:val="001A1BAB"/>
    <w:rsid w:val="001A54B2"/>
    <w:rsid w:val="001B5846"/>
    <w:rsid w:val="001D060E"/>
    <w:rsid w:val="001D36B4"/>
    <w:rsid w:val="001E2C3F"/>
    <w:rsid w:val="001E492C"/>
    <w:rsid w:val="001F254F"/>
    <w:rsid w:val="00204EAD"/>
    <w:rsid w:val="00210E8A"/>
    <w:rsid w:val="00216D12"/>
    <w:rsid w:val="0022320F"/>
    <w:rsid w:val="0022561B"/>
    <w:rsid w:val="00227195"/>
    <w:rsid w:val="00234FD3"/>
    <w:rsid w:val="00235338"/>
    <w:rsid w:val="002534E0"/>
    <w:rsid w:val="00261812"/>
    <w:rsid w:val="002643ED"/>
    <w:rsid w:val="002665BE"/>
    <w:rsid w:val="00267F36"/>
    <w:rsid w:val="00275F65"/>
    <w:rsid w:val="002857E6"/>
    <w:rsid w:val="00293F8E"/>
    <w:rsid w:val="00295558"/>
    <w:rsid w:val="002C41F6"/>
    <w:rsid w:val="002C63A9"/>
    <w:rsid w:val="002C6459"/>
    <w:rsid w:val="002C6A9B"/>
    <w:rsid w:val="002C7BEC"/>
    <w:rsid w:val="002D1275"/>
    <w:rsid w:val="002D4E3F"/>
    <w:rsid w:val="002E243A"/>
    <w:rsid w:val="002E307A"/>
    <w:rsid w:val="002F2B2F"/>
    <w:rsid w:val="0030181E"/>
    <w:rsid w:val="0031068E"/>
    <w:rsid w:val="0031688A"/>
    <w:rsid w:val="00322A3C"/>
    <w:rsid w:val="003528CA"/>
    <w:rsid w:val="00352B1E"/>
    <w:rsid w:val="0035317B"/>
    <w:rsid w:val="00353532"/>
    <w:rsid w:val="003551A8"/>
    <w:rsid w:val="00355C79"/>
    <w:rsid w:val="00356E5D"/>
    <w:rsid w:val="0035700E"/>
    <w:rsid w:val="00357E8F"/>
    <w:rsid w:val="00361294"/>
    <w:rsid w:val="00364660"/>
    <w:rsid w:val="00365847"/>
    <w:rsid w:val="0037253E"/>
    <w:rsid w:val="0037377B"/>
    <w:rsid w:val="00375F1E"/>
    <w:rsid w:val="00376493"/>
    <w:rsid w:val="003766E0"/>
    <w:rsid w:val="003772E5"/>
    <w:rsid w:val="003858D1"/>
    <w:rsid w:val="003931E2"/>
    <w:rsid w:val="00393D4E"/>
    <w:rsid w:val="00394ADB"/>
    <w:rsid w:val="003972BF"/>
    <w:rsid w:val="003A703D"/>
    <w:rsid w:val="003B24E4"/>
    <w:rsid w:val="003B48AB"/>
    <w:rsid w:val="003B4CCC"/>
    <w:rsid w:val="003C10F5"/>
    <w:rsid w:val="003C3937"/>
    <w:rsid w:val="003C3AFC"/>
    <w:rsid w:val="003C5188"/>
    <w:rsid w:val="003D1F2A"/>
    <w:rsid w:val="003E1392"/>
    <w:rsid w:val="003E1C43"/>
    <w:rsid w:val="003E7D37"/>
    <w:rsid w:val="00400B21"/>
    <w:rsid w:val="00407385"/>
    <w:rsid w:val="00412163"/>
    <w:rsid w:val="00425A31"/>
    <w:rsid w:val="0043527D"/>
    <w:rsid w:val="004408A2"/>
    <w:rsid w:val="004422FE"/>
    <w:rsid w:val="00443F0E"/>
    <w:rsid w:val="004722C3"/>
    <w:rsid w:val="00474BC5"/>
    <w:rsid w:val="00476BD8"/>
    <w:rsid w:val="00481806"/>
    <w:rsid w:val="00495C2B"/>
    <w:rsid w:val="004962EC"/>
    <w:rsid w:val="004966F1"/>
    <w:rsid w:val="004A3C73"/>
    <w:rsid w:val="004B3953"/>
    <w:rsid w:val="004B52DC"/>
    <w:rsid w:val="004D45C4"/>
    <w:rsid w:val="004D74D9"/>
    <w:rsid w:val="004E3CC8"/>
    <w:rsid w:val="004F2A8A"/>
    <w:rsid w:val="0050765C"/>
    <w:rsid w:val="00510155"/>
    <w:rsid w:val="00512230"/>
    <w:rsid w:val="00517AC0"/>
    <w:rsid w:val="00521E37"/>
    <w:rsid w:val="00521F66"/>
    <w:rsid w:val="00540788"/>
    <w:rsid w:val="005416C5"/>
    <w:rsid w:val="0054585E"/>
    <w:rsid w:val="00552282"/>
    <w:rsid w:val="00563B08"/>
    <w:rsid w:val="005646CE"/>
    <w:rsid w:val="005A027E"/>
    <w:rsid w:val="005A0CC9"/>
    <w:rsid w:val="005B642D"/>
    <w:rsid w:val="005C147D"/>
    <w:rsid w:val="005C1DAC"/>
    <w:rsid w:val="005C3336"/>
    <w:rsid w:val="005C39D9"/>
    <w:rsid w:val="005C6F37"/>
    <w:rsid w:val="005C78ED"/>
    <w:rsid w:val="005D5CDA"/>
    <w:rsid w:val="005E463D"/>
    <w:rsid w:val="005E740F"/>
    <w:rsid w:val="005F3CED"/>
    <w:rsid w:val="00610753"/>
    <w:rsid w:val="00617439"/>
    <w:rsid w:val="00624CFB"/>
    <w:rsid w:val="00631735"/>
    <w:rsid w:val="006416BF"/>
    <w:rsid w:val="00647BC5"/>
    <w:rsid w:val="00653DEF"/>
    <w:rsid w:val="00654733"/>
    <w:rsid w:val="006647D8"/>
    <w:rsid w:val="0068210A"/>
    <w:rsid w:val="00684354"/>
    <w:rsid w:val="006A5EEC"/>
    <w:rsid w:val="006A7091"/>
    <w:rsid w:val="006B1905"/>
    <w:rsid w:val="006C17DE"/>
    <w:rsid w:val="006C7F4F"/>
    <w:rsid w:val="006E63F3"/>
    <w:rsid w:val="006F564E"/>
    <w:rsid w:val="00707169"/>
    <w:rsid w:val="00712057"/>
    <w:rsid w:val="0071635D"/>
    <w:rsid w:val="00716737"/>
    <w:rsid w:val="00726EE1"/>
    <w:rsid w:val="00731336"/>
    <w:rsid w:val="00733CE9"/>
    <w:rsid w:val="00735094"/>
    <w:rsid w:val="00745C7A"/>
    <w:rsid w:val="00747328"/>
    <w:rsid w:val="007559FE"/>
    <w:rsid w:val="00767EB0"/>
    <w:rsid w:val="007701CD"/>
    <w:rsid w:val="00775CBC"/>
    <w:rsid w:val="007773BF"/>
    <w:rsid w:val="00785529"/>
    <w:rsid w:val="007910AE"/>
    <w:rsid w:val="00791459"/>
    <w:rsid w:val="007A033C"/>
    <w:rsid w:val="007A201E"/>
    <w:rsid w:val="007B35E9"/>
    <w:rsid w:val="007B5871"/>
    <w:rsid w:val="007C425E"/>
    <w:rsid w:val="007D67AC"/>
    <w:rsid w:val="007E2285"/>
    <w:rsid w:val="007E445F"/>
    <w:rsid w:val="007F41AC"/>
    <w:rsid w:val="0080471D"/>
    <w:rsid w:val="00812AD3"/>
    <w:rsid w:val="00814D2D"/>
    <w:rsid w:val="008174C4"/>
    <w:rsid w:val="008207F4"/>
    <w:rsid w:val="0082391C"/>
    <w:rsid w:val="0082692C"/>
    <w:rsid w:val="008362D9"/>
    <w:rsid w:val="008650EA"/>
    <w:rsid w:val="00865129"/>
    <w:rsid w:val="00876D20"/>
    <w:rsid w:val="008927D8"/>
    <w:rsid w:val="008A0323"/>
    <w:rsid w:val="008A2E38"/>
    <w:rsid w:val="008A7685"/>
    <w:rsid w:val="008B2F20"/>
    <w:rsid w:val="008C506C"/>
    <w:rsid w:val="008D3360"/>
    <w:rsid w:val="008D3BB1"/>
    <w:rsid w:val="008F2DCA"/>
    <w:rsid w:val="00917A5C"/>
    <w:rsid w:val="00924819"/>
    <w:rsid w:val="00943C3F"/>
    <w:rsid w:val="00945663"/>
    <w:rsid w:val="00947B16"/>
    <w:rsid w:val="0096100F"/>
    <w:rsid w:val="00974246"/>
    <w:rsid w:val="00975CE1"/>
    <w:rsid w:val="009811EA"/>
    <w:rsid w:val="00990F30"/>
    <w:rsid w:val="00996C39"/>
    <w:rsid w:val="009A3F76"/>
    <w:rsid w:val="009A7D9D"/>
    <w:rsid w:val="009B0A1D"/>
    <w:rsid w:val="009B5202"/>
    <w:rsid w:val="009B652E"/>
    <w:rsid w:val="009B7B3A"/>
    <w:rsid w:val="009D6184"/>
    <w:rsid w:val="009E728D"/>
    <w:rsid w:val="009F219E"/>
    <w:rsid w:val="00A01880"/>
    <w:rsid w:val="00A076AE"/>
    <w:rsid w:val="00A14BAD"/>
    <w:rsid w:val="00A23258"/>
    <w:rsid w:val="00A24915"/>
    <w:rsid w:val="00A3244E"/>
    <w:rsid w:val="00A376F9"/>
    <w:rsid w:val="00A67218"/>
    <w:rsid w:val="00A67366"/>
    <w:rsid w:val="00A67A41"/>
    <w:rsid w:val="00A720F7"/>
    <w:rsid w:val="00A725EE"/>
    <w:rsid w:val="00A76954"/>
    <w:rsid w:val="00A80ADD"/>
    <w:rsid w:val="00A827D1"/>
    <w:rsid w:val="00A9285F"/>
    <w:rsid w:val="00A94F4A"/>
    <w:rsid w:val="00A9552B"/>
    <w:rsid w:val="00A96427"/>
    <w:rsid w:val="00AA1140"/>
    <w:rsid w:val="00AA2BB1"/>
    <w:rsid w:val="00AA4D88"/>
    <w:rsid w:val="00AA5D2A"/>
    <w:rsid w:val="00AA67DE"/>
    <w:rsid w:val="00AD72FD"/>
    <w:rsid w:val="00AE422B"/>
    <w:rsid w:val="00AE7691"/>
    <w:rsid w:val="00AF1F7E"/>
    <w:rsid w:val="00B04ACB"/>
    <w:rsid w:val="00B1029E"/>
    <w:rsid w:val="00B102B1"/>
    <w:rsid w:val="00B16B94"/>
    <w:rsid w:val="00B17D1D"/>
    <w:rsid w:val="00B41B0C"/>
    <w:rsid w:val="00B50444"/>
    <w:rsid w:val="00B5269C"/>
    <w:rsid w:val="00B579A4"/>
    <w:rsid w:val="00B62B33"/>
    <w:rsid w:val="00B71D44"/>
    <w:rsid w:val="00B74DF4"/>
    <w:rsid w:val="00B77291"/>
    <w:rsid w:val="00B80C59"/>
    <w:rsid w:val="00B834F3"/>
    <w:rsid w:val="00BA68B6"/>
    <w:rsid w:val="00BA77F7"/>
    <w:rsid w:val="00BA7966"/>
    <w:rsid w:val="00BC506E"/>
    <w:rsid w:val="00BC5825"/>
    <w:rsid w:val="00BC787A"/>
    <w:rsid w:val="00BE5D7A"/>
    <w:rsid w:val="00BF0BEA"/>
    <w:rsid w:val="00BF52A8"/>
    <w:rsid w:val="00BF6E24"/>
    <w:rsid w:val="00C04996"/>
    <w:rsid w:val="00C12070"/>
    <w:rsid w:val="00C1485F"/>
    <w:rsid w:val="00C20F2E"/>
    <w:rsid w:val="00C30CCB"/>
    <w:rsid w:val="00C378D6"/>
    <w:rsid w:val="00C6534B"/>
    <w:rsid w:val="00C678FC"/>
    <w:rsid w:val="00C72A72"/>
    <w:rsid w:val="00C77A30"/>
    <w:rsid w:val="00C81712"/>
    <w:rsid w:val="00C85C0D"/>
    <w:rsid w:val="00C87F87"/>
    <w:rsid w:val="00CC441E"/>
    <w:rsid w:val="00CC693E"/>
    <w:rsid w:val="00CD1030"/>
    <w:rsid w:val="00CD2659"/>
    <w:rsid w:val="00CD4A30"/>
    <w:rsid w:val="00D117D7"/>
    <w:rsid w:val="00D25BDE"/>
    <w:rsid w:val="00D274B8"/>
    <w:rsid w:val="00D41D7D"/>
    <w:rsid w:val="00D44C10"/>
    <w:rsid w:val="00D451B6"/>
    <w:rsid w:val="00D46E9C"/>
    <w:rsid w:val="00D57823"/>
    <w:rsid w:val="00D85ED3"/>
    <w:rsid w:val="00D90EF3"/>
    <w:rsid w:val="00D92C1C"/>
    <w:rsid w:val="00DA48E6"/>
    <w:rsid w:val="00DB0809"/>
    <w:rsid w:val="00DE3EA8"/>
    <w:rsid w:val="00DE5BE6"/>
    <w:rsid w:val="00DF4593"/>
    <w:rsid w:val="00E1400D"/>
    <w:rsid w:val="00E31B74"/>
    <w:rsid w:val="00E46BFB"/>
    <w:rsid w:val="00E73F20"/>
    <w:rsid w:val="00E74A50"/>
    <w:rsid w:val="00E77B6F"/>
    <w:rsid w:val="00E77F5E"/>
    <w:rsid w:val="00E84E97"/>
    <w:rsid w:val="00E95915"/>
    <w:rsid w:val="00EA7A34"/>
    <w:rsid w:val="00EB5CB8"/>
    <w:rsid w:val="00EC7709"/>
    <w:rsid w:val="00EC7A62"/>
    <w:rsid w:val="00ED103B"/>
    <w:rsid w:val="00ED5B01"/>
    <w:rsid w:val="00EE03E6"/>
    <w:rsid w:val="00EE1185"/>
    <w:rsid w:val="00EE7BF7"/>
    <w:rsid w:val="00EF0749"/>
    <w:rsid w:val="00F015DA"/>
    <w:rsid w:val="00F0632D"/>
    <w:rsid w:val="00F1522A"/>
    <w:rsid w:val="00F21B19"/>
    <w:rsid w:val="00F242ED"/>
    <w:rsid w:val="00F31D7F"/>
    <w:rsid w:val="00F3343C"/>
    <w:rsid w:val="00F420D3"/>
    <w:rsid w:val="00F46D29"/>
    <w:rsid w:val="00F50D0C"/>
    <w:rsid w:val="00F5240D"/>
    <w:rsid w:val="00F60EC9"/>
    <w:rsid w:val="00F67172"/>
    <w:rsid w:val="00F7576E"/>
    <w:rsid w:val="00F77C13"/>
    <w:rsid w:val="00F83C8C"/>
    <w:rsid w:val="00F87263"/>
    <w:rsid w:val="00F94A06"/>
    <w:rsid w:val="00FA02B0"/>
    <w:rsid w:val="00FA4B36"/>
    <w:rsid w:val="00FA60F9"/>
    <w:rsid w:val="00FC35CA"/>
    <w:rsid w:val="00FD52E0"/>
    <w:rsid w:val="00FE00F4"/>
    <w:rsid w:val="00FE0775"/>
    <w:rsid w:val="00FE43B2"/>
    <w:rsid w:val="00FE766B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0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9456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68E"/>
    <w:rPr>
      <w:strike w:val="0"/>
      <w:dstrike w:val="0"/>
      <w:color w:val="0766A0"/>
      <w:u w:val="none"/>
    </w:rPr>
  </w:style>
  <w:style w:type="paragraph" w:styleId="a4">
    <w:name w:val="header"/>
    <w:basedOn w:val="a"/>
    <w:rsid w:val="00310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Normal (Web)"/>
    <w:basedOn w:val="a"/>
    <w:rsid w:val="0031068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rsid w:val="0031068E"/>
    <w:rPr>
      <w:sz w:val="18"/>
    </w:rPr>
  </w:style>
  <w:style w:type="paragraph" w:styleId="a7">
    <w:name w:val="footer"/>
    <w:basedOn w:val="a"/>
    <w:link w:val="Char"/>
    <w:uiPriority w:val="99"/>
    <w:rsid w:val="003106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7"/>
    <w:uiPriority w:val="99"/>
    <w:rsid w:val="00A076AE"/>
    <w:rPr>
      <w:kern w:val="2"/>
      <w:sz w:val="18"/>
    </w:rPr>
  </w:style>
  <w:style w:type="paragraph" w:styleId="a8">
    <w:name w:val="Date"/>
    <w:basedOn w:val="a"/>
    <w:next w:val="a"/>
    <w:link w:val="Char0"/>
    <w:uiPriority w:val="99"/>
    <w:semiHidden/>
    <w:unhideWhenUsed/>
    <w:rsid w:val="0003016E"/>
    <w:pPr>
      <w:ind w:leftChars="2500" w:left="100"/>
    </w:pPr>
  </w:style>
  <w:style w:type="character" w:customStyle="1" w:styleId="Char0">
    <w:name w:val="日期 Char"/>
    <w:basedOn w:val="a0"/>
    <w:link w:val="a8"/>
    <w:uiPriority w:val="99"/>
    <w:semiHidden/>
    <w:rsid w:val="0003016E"/>
    <w:rPr>
      <w:kern w:val="2"/>
      <w:sz w:val="21"/>
    </w:rPr>
  </w:style>
  <w:style w:type="character" w:styleId="a9">
    <w:name w:val="Emphasis"/>
    <w:basedOn w:val="a0"/>
    <w:uiPriority w:val="20"/>
    <w:qFormat/>
    <w:rsid w:val="00B04ACB"/>
    <w:rPr>
      <w:i/>
      <w:iCs/>
    </w:rPr>
  </w:style>
  <w:style w:type="character" w:customStyle="1" w:styleId="1Char">
    <w:name w:val="标题 1 Char"/>
    <w:basedOn w:val="a0"/>
    <w:link w:val="1"/>
    <w:uiPriority w:val="9"/>
    <w:rsid w:val="00945663"/>
    <w:rPr>
      <w:b/>
      <w:bCs/>
      <w:kern w:val="44"/>
      <w:sz w:val="44"/>
      <w:szCs w:val="44"/>
    </w:rPr>
  </w:style>
  <w:style w:type="character" w:styleId="aa">
    <w:name w:val="Strong"/>
    <w:basedOn w:val="a0"/>
    <w:uiPriority w:val="22"/>
    <w:qFormat/>
    <w:rsid w:val="007350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87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208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zq.gov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1878</Words>
  <Characters>618</Characters>
  <Application>Microsoft Office Word</Application>
  <DocSecurity>0</DocSecurity>
  <PresentationFormat/>
  <Lines>5</Lines>
  <Paragraphs>4</Paragraphs>
  <Slides>0</Slides>
  <Notes>0</Notes>
  <HiddenSlides>0</HiddenSlides>
  <MMClips>0</MMClips>
  <ScaleCrop>false</ScaleCrop>
  <Company>芳向电脑工作室</Company>
  <LinksUpToDate>false</LinksUpToDate>
  <CharactersWithSpaces>2492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http://www.yzq.gov.cn/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关于开展大中型水库移民后期扶持      政策实施情况总结工作的通知</dc:title>
  <dc:creator>张芳向 Netboy</dc:creator>
  <cp:lastModifiedBy>Administrator</cp:lastModifiedBy>
  <cp:revision>8</cp:revision>
  <cp:lastPrinted>2016-03-09T09:18:00Z</cp:lastPrinted>
  <dcterms:created xsi:type="dcterms:W3CDTF">2020-12-30T02:48:00Z</dcterms:created>
  <dcterms:modified xsi:type="dcterms:W3CDTF">2021-04-27T07:07:00Z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